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46237" w14:textId="53B47767" w:rsidR="00D10173" w:rsidRPr="00A236C0" w:rsidRDefault="00D10173" w:rsidP="00A236C0">
      <w:pPr>
        <w:spacing w:line="360" w:lineRule="auto"/>
        <w:jc w:val="center"/>
        <w:rPr>
          <w:rFonts w:ascii="Arial" w:hAnsi="Arial" w:cs="Arial"/>
        </w:rPr>
      </w:pPr>
    </w:p>
    <w:p w14:paraId="3B68CA3F" w14:textId="2FAAABF2" w:rsidR="00D10173" w:rsidRPr="00A236C0" w:rsidRDefault="00D10173" w:rsidP="00A236C0">
      <w:pPr>
        <w:spacing w:line="360" w:lineRule="auto"/>
        <w:jc w:val="center"/>
        <w:rPr>
          <w:rFonts w:ascii="Arial" w:hAnsi="Arial" w:cs="Arial"/>
        </w:rPr>
      </w:pPr>
      <w:r w:rsidRPr="00A236C0">
        <w:rPr>
          <w:rFonts w:ascii="Arial" w:hAnsi="Arial" w:cs="Arial"/>
          <w:noProof/>
        </w:rPr>
        <w:drawing>
          <wp:inline distT="0" distB="0" distL="0" distR="0" wp14:anchorId="456CCB94" wp14:editId="419341C6">
            <wp:extent cx="2270760" cy="3261360"/>
            <wp:effectExtent l="0" t="0" r="0" b="0"/>
            <wp:docPr id="4787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0760" cy="3261360"/>
                    </a:xfrm>
                    <a:prstGeom prst="rect">
                      <a:avLst/>
                    </a:prstGeom>
                    <a:noFill/>
                    <a:ln>
                      <a:noFill/>
                    </a:ln>
                  </pic:spPr>
                </pic:pic>
              </a:graphicData>
            </a:graphic>
          </wp:inline>
        </w:drawing>
      </w:r>
    </w:p>
    <w:p w14:paraId="7BB67415" w14:textId="057D90FF" w:rsidR="00B01BC6" w:rsidRPr="00A236C0" w:rsidRDefault="001D3EDE" w:rsidP="00A236C0">
      <w:pPr>
        <w:spacing w:line="360" w:lineRule="auto"/>
        <w:jc w:val="center"/>
        <w:rPr>
          <w:rFonts w:ascii="Arial" w:hAnsi="Arial" w:cs="Arial"/>
        </w:rPr>
      </w:pPr>
      <w:r w:rsidRPr="00A236C0">
        <w:rPr>
          <w:rFonts w:ascii="Arial" w:hAnsi="Arial" w:cs="Arial"/>
          <w:noProof/>
        </w:rPr>
        <w:drawing>
          <wp:inline distT="0" distB="0" distL="0" distR="0" wp14:anchorId="3D303C49" wp14:editId="7422FEB3">
            <wp:extent cx="5731510" cy="2047240"/>
            <wp:effectExtent l="0" t="0" r="2540" b="0"/>
            <wp:docPr id="5643084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047240"/>
                    </a:xfrm>
                    <a:prstGeom prst="rect">
                      <a:avLst/>
                    </a:prstGeom>
                    <a:noFill/>
                    <a:ln>
                      <a:noFill/>
                    </a:ln>
                  </pic:spPr>
                </pic:pic>
              </a:graphicData>
            </a:graphic>
          </wp:inline>
        </w:drawing>
      </w:r>
    </w:p>
    <w:p w14:paraId="66C2567E" w14:textId="77777777" w:rsidR="001D3EDE" w:rsidRPr="00A236C0" w:rsidRDefault="001D3EDE" w:rsidP="00A236C0">
      <w:pPr>
        <w:spacing w:line="360" w:lineRule="auto"/>
        <w:jc w:val="center"/>
        <w:rPr>
          <w:rFonts w:ascii="Arial" w:hAnsi="Arial" w:cs="Arial"/>
          <w:b/>
          <w:bCs/>
        </w:rPr>
      </w:pPr>
    </w:p>
    <w:p w14:paraId="7F9D3564" w14:textId="77777777" w:rsidR="001D3EDE" w:rsidRPr="00A236C0" w:rsidRDefault="001D3EDE" w:rsidP="00A236C0">
      <w:pPr>
        <w:spacing w:line="360" w:lineRule="auto"/>
        <w:jc w:val="center"/>
        <w:rPr>
          <w:rFonts w:ascii="Arial" w:hAnsi="Arial" w:cs="Arial"/>
          <w:b/>
          <w:bCs/>
        </w:rPr>
      </w:pPr>
    </w:p>
    <w:p w14:paraId="6812A9DC" w14:textId="77777777" w:rsidR="001D3EDE" w:rsidRPr="00A236C0" w:rsidRDefault="001D3EDE" w:rsidP="00A236C0">
      <w:pPr>
        <w:spacing w:line="360" w:lineRule="auto"/>
        <w:jc w:val="center"/>
        <w:rPr>
          <w:rFonts w:ascii="Arial" w:hAnsi="Arial" w:cs="Arial"/>
          <w:b/>
          <w:bCs/>
        </w:rPr>
      </w:pPr>
    </w:p>
    <w:p w14:paraId="5F73E3A7" w14:textId="77777777" w:rsidR="001D3EDE" w:rsidRPr="00A236C0" w:rsidRDefault="001D3EDE" w:rsidP="00A236C0">
      <w:pPr>
        <w:spacing w:line="360" w:lineRule="auto"/>
        <w:jc w:val="center"/>
        <w:rPr>
          <w:rFonts w:ascii="Arial" w:hAnsi="Arial" w:cs="Arial"/>
          <w:b/>
          <w:bCs/>
        </w:rPr>
      </w:pPr>
    </w:p>
    <w:p w14:paraId="76DBEF32" w14:textId="77777777" w:rsidR="001D3EDE" w:rsidRPr="00A236C0" w:rsidRDefault="001D3EDE" w:rsidP="00A236C0">
      <w:pPr>
        <w:spacing w:line="360" w:lineRule="auto"/>
        <w:jc w:val="center"/>
        <w:rPr>
          <w:rFonts w:ascii="Arial" w:hAnsi="Arial" w:cs="Arial"/>
          <w:b/>
          <w:bCs/>
        </w:rPr>
      </w:pPr>
    </w:p>
    <w:p w14:paraId="7C5A37CF" w14:textId="77777777" w:rsidR="001D3EDE" w:rsidRPr="00A236C0" w:rsidRDefault="001D3EDE" w:rsidP="00A236C0">
      <w:pPr>
        <w:spacing w:line="360" w:lineRule="auto"/>
        <w:jc w:val="center"/>
        <w:rPr>
          <w:rFonts w:ascii="Arial" w:hAnsi="Arial" w:cs="Arial"/>
          <w:b/>
          <w:bCs/>
        </w:rPr>
      </w:pPr>
    </w:p>
    <w:p w14:paraId="4A4AF586" w14:textId="77777777" w:rsidR="001D3EDE" w:rsidRPr="00A236C0" w:rsidRDefault="001D3EDE" w:rsidP="00A236C0">
      <w:pPr>
        <w:spacing w:line="360" w:lineRule="auto"/>
        <w:jc w:val="center"/>
        <w:rPr>
          <w:rFonts w:ascii="Arial" w:hAnsi="Arial" w:cs="Arial"/>
          <w:b/>
          <w:bCs/>
        </w:rPr>
      </w:pPr>
    </w:p>
    <w:p w14:paraId="3E23ACE0" w14:textId="38BA02C7" w:rsidR="00D10173" w:rsidRPr="00A236C0" w:rsidRDefault="00D10173" w:rsidP="00A236C0">
      <w:pPr>
        <w:spacing w:line="360" w:lineRule="auto"/>
        <w:jc w:val="center"/>
        <w:rPr>
          <w:rFonts w:ascii="Arial" w:hAnsi="Arial" w:cs="Arial"/>
        </w:rPr>
      </w:pPr>
      <w:r w:rsidRPr="00A236C0">
        <w:rPr>
          <w:rFonts w:ascii="Arial" w:hAnsi="Arial" w:cs="Arial"/>
          <w:b/>
          <w:bCs/>
        </w:rPr>
        <w:lastRenderedPageBreak/>
        <w:t>BANKSETA FUNDING WINDOW GUIDELINES</w:t>
      </w:r>
    </w:p>
    <w:p w14:paraId="79ABECFB" w14:textId="0A7AF5FE" w:rsidR="00D10173" w:rsidRPr="00A236C0" w:rsidRDefault="00D10173" w:rsidP="00A236C0">
      <w:pPr>
        <w:spacing w:line="360" w:lineRule="auto"/>
        <w:jc w:val="both"/>
        <w:rPr>
          <w:rFonts w:ascii="Arial" w:hAnsi="Arial" w:cs="Arial"/>
          <w:b/>
          <w:bCs/>
        </w:rPr>
      </w:pPr>
      <w:r w:rsidRPr="00A236C0">
        <w:rPr>
          <w:rFonts w:ascii="Arial" w:hAnsi="Arial" w:cs="Arial"/>
          <w:b/>
          <w:bCs/>
        </w:rPr>
        <w:t>1. Purpose</w:t>
      </w:r>
    </w:p>
    <w:p w14:paraId="53AF50B1" w14:textId="61A4C8C8" w:rsidR="00D10173" w:rsidRPr="00A236C0" w:rsidRDefault="00D10173" w:rsidP="00A236C0">
      <w:pPr>
        <w:spacing w:line="360" w:lineRule="auto"/>
        <w:jc w:val="both"/>
        <w:rPr>
          <w:rFonts w:ascii="Arial" w:hAnsi="Arial" w:cs="Arial"/>
        </w:rPr>
      </w:pPr>
      <w:r w:rsidRPr="3C3C9281">
        <w:rPr>
          <w:rFonts w:ascii="Arial" w:hAnsi="Arial" w:cs="Arial"/>
        </w:rPr>
        <w:t>This document has been developed to guide the BANKSETA Discretionary Grant Funding application process</w:t>
      </w:r>
      <w:r w:rsidR="00E43D0B" w:rsidRPr="3C3C9281">
        <w:rPr>
          <w:rFonts w:ascii="Arial" w:hAnsi="Arial" w:cs="Arial"/>
        </w:rPr>
        <w:t xml:space="preserve">, ensuring that the purpose of the funding window is </w:t>
      </w:r>
      <w:r w:rsidR="2F7D0EA4" w:rsidRPr="3C3C9281">
        <w:rPr>
          <w:rFonts w:ascii="Arial" w:hAnsi="Arial" w:cs="Arial"/>
        </w:rPr>
        <w:t>clear,</w:t>
      </w:r>
      <w:r w:rsidR="00E43D0B" w:rsidRPr="3C3C9281">
        <w:rPr>
          <w:rFonts w:ascii="Arial" w:hAnsi="Arial" w:cs="Arial"/>
        </w:rPr>
        <w:t xml:space="preserve"> and stakeholders are well-informed</w:t>
      </w:r>
      <w:r w:rsidRPr="3C3C9281">
        <w:rPr>
          <w:rFonts w:ascii="Arial" w:hAnsi="Arial" w:cs="Arial"/>
        </w:rPr>
        <w:t>. It considers the SETA Grant Regulations and the BANKSETA Discretionary Grant Policy. This document provides guidelines for opening funding windows, inviting applications, evaluating applications, allocating funds, and disbursing funds. The guidelines ensure a consistent, fair, and transparent process.</w:t>
      </w:r>
    </w:p>
    <w:p w14:paraId="07B78BB8" w14:textId="51345437" w:rsidR="00D10173" w:rsidRPr="00A236C0" w:rsidRDefault="00D10173" w:rsidP="00A236C0">
      <w:pPr>
        <w:spacing w:line="360" w:lineRule="auto"/>
        <w:jc w:val="both"/>
        <w:rPr>
          <w:rFonts w:ascii="Arial" w:hAnsi="Arial" w:cs="Arial"/>
        </w:rPr>
      </w:pPr>
    </w:p>
    <w:p w14:paraId="2777B729" w14:textId="5F8FA70F" w:rsidR="00D10173" w:rsidRPr="00A236C0" w:rsidRDefault="00D10173" w:rsidP="00A236C0">
      <w:pPr>
        <w:spacing w:line="360" w:lineRule="auto"/>
        <w:jc w:val="both"/>
        <w:rPr>
          <w:rFonts w:ascii="Arial" w:hAnsi="Arial" w:cs="Arial"/>
        </w:rPr>
      </w:pPr>
      <w:r w:rsidRPr="00A236C0">
        <w:rPr>
          <w:rFonts w:ascii="Arial" w:hAnsi="Arial" w:cs="Arial"/>
          <w:b/>
          <w:bCs/>
        </w:rPr>
        <w:t>Definition</w:t>
      </w:r>
      <w:r w:rsidRPr="00A236C0">
        <w:rPr>
          <w:rFonts w:ascii="Arial" w:hAnsi="Arial" w:cs="Arial"/>
        </w:rPr>
        <w:t>: A funding window is an invitation to stakeholders to apply for funding from the SETA for the programs that the funding window is intended for. This funding window is for the placement of unemployed learners on a three-year graduate internship. This will allow learners who have completed a post-school qualification to gain work experience or exposure to enhance competence and/or employability. Learners who have completed a post-school qualification to gain work experience or exposure to strengthen competence and/or employability. This excludes TVET / University of Technology Work Integrated Learning programmes.</w:t>
      </w:r>
    </w:p>
    <w:p w14:paraId="36BA64E8" w14:textId="2508C590" w:rsidR="00D10173" w:rsidRPr="00A236C0" w:rsidRDefault="00D10173" w:rsidP="00A236C0">
      <w:pPr>
        <w:spacing w:line="360" w:lineRule="auto"/>
        <w:jc w:val="both"/>
        <w:rPr>
          <w:rFonts w:ascii="Arial" w:hAnsi="Arial" w:cs="Arial"/>
        </w:rPr>
      </w:pPr>
    </w:p>
    <w:p w14:paraId="27BDD6EC" w14:textId="5C8FFA5B" w:rsidR="00D10173" w:rsidRPr="00A236C0" w:rsidRDefault="00D10173" w:rsidP="00A236C0">
      <w:pPr>
        <w:spacing w:line="360" w:lineRule="auto"/>
        <w:jc w:val="both"/>
        <w:rPr>
          <w:rFonts w:ascii="Arial" w:hAnsi="Arial" w:cs="Arial"/>
          <w:b/>
          <w:bCs/>
        </w:rPr>
      </w:pPr>
      <w:r w:rsidRPr="00A236C0">
        <w:rPr>
          <w:rFonts w:ascii="Arial" w:hAnsi="Arial" w:cs="Arial"/>
          <w:b/>
          <w:bCs/>
        </w:rPr>
        <w:t>2. Role of the applicant</w:t>
      </w:r>
    </w:p>
    <w:p w14:paraId="38EAEFE1" w14:textId="57697F85" w:rsidR="00D10173" w:rsidRPr="00A236C0" w:rsidRDefault="5404BE6A" w:rsidP="44B0A1E7">
      <w:pPr>
        <w:spacing w:line="360" w:lineRule="auto"/>
        <w:jc w:val="both"/>
        <w:rPr>
          <w:rFonts w:ascii="Arial" w:hAnsi="Arial" w:cs="Arial"/>
        </w:rPr>
      </w:pPr>
      <w:r w:rsidRPr="44B0A1E7">
        <w:rPr>
          <w:rFonts w:ascii="Arial" w:hAnsi="Arial" w:cs="Arial"/>
        </w:rPr>
        <w:t xml:space="preserve">2.1 </w:t>
      </w:r>
      <w:r w:rsidR="00D10173" w:rsidRPr="44B0A1E7">
        <w:rPr>
          <w:rFonts w:ascii="Arial" w:hAnsi="Arial" w:cs="Arial"/>
        </w:rPr>
        <w:t xml:space="preserve">The successful applicant will be </w:t>
      </w:r>
      <w:r w:rsidR="003B7AD2" w:rsidRPr="44B0A1E7">
        <w:rPr>
          <w:rFonts w:ascii="Arial" w:hAnsi="Arial" w:cs="Arial"/>
        </w:rPr>
        <w:t>responsible f</w:t>
      </w:r>
      <w:r w:rsidR="00D10173" w:rsidRPr="44B0A1E7">
        <w:rPr>
          <w:rFonts w:ascii="Arial" w:hAnsi="Arial" w:cs="Arial"/>
        </w:rPr>
        <w:t>o</w:t>
      </w:r>
      <w:r w:rsidR="003B7AD2" w:rsidRPr="44B0A1E7">
        <w:rPr>
          <w:rFonts w:ascii="Arial" w:hAnsi="Arial" w:cs="Arial"/>
        </w:rPr>
        <w:t>r</w:t>
      </w:r>
      <w:r w:rsidR="00D10173" w:rsidRPr="44B0A1E7">
        <w:rPr>
          <w:rFonts w:ascii="Arial" w:hAnsi="Arial" w:cs="Arial"/>
        </w:rPr>
        <w:t xml:space="preserve"> recruit</w:t>
      </w:r>
      <w:r w:rsidR="003B7AD2" w:rsidRPr="44B0A1E7">
        <w:rPr>
          <w:rFonts w:ascii="Arial" w:hAnsi="Arial" w:cs="Arial"/>
        </w:rPr>
        <w:t>ing</w:t>
      </w:r>
      <w:r w:rsidR="00D10173" w:rsidRPr="44B0A1E7">
        <w:rPr>
          <w:rFonts w:ascii="Arial" w:hAnsi="Arial" w:cs="Arial"/>
        </w:rPr>
        <w:t xml:space="preserve"> and select</w:t>
      </w:r>
      <w:r w:rsidR="003B7AD2" w:rsidRPr="44B0A1E7">
        <w:rPr>
          <w:rFonts w:ascii="Arial" w:hAnsi="Arial" w:cs="Arial"/>
        </w:rPr>
        <w:t>ing</w:t>
      </w:r>
      <w:r w:rsidR="00D10173" w:rsidRPr="44B0A1E7">
        <w:rPr>
          <w:rFonts w:ascii="Arial" w:hAnsi="Arial" w:cs="Arial"/>
        </w:rPr>
        <w:t xml:space="preserve"> unemployed learners for </w:t>
      </w:r>
      <w:r w:rsidR="003B7AD2" w:rsidRPr="44B0A1E7">
        <w:rPr>
          <w:rFonts w:ascii="Arial" w:hAnsi="Arial" w:cs="Arial"/>
        </w:rPr>
        <w:t>the</w:t>
      </w:r>
      <w:r w:rsidR="00D10173" w:rsidRPr="44B0A1E7">
        <w:rPr>
          <w:rFonts w:ascii="Arial" w:hAnsi="Arial" w:cs="Arial"/>
        </w:rPr>
        <w:t xml:space="preserve"> internship programme as defined above.</w:t>
      </w:r>
    </w:p>
    <w:p w14:paraId="280163E8" w14:textId="3911F1CB" w:rsidR="00D10173" w:rsidRPr="00A236C0" w:rsidRDefault="52987560" w:rsidP="44B0A1E7">
      <w:pPr>
        <w:spacing w:line="360" w:lineRule="auto"/>
        <w:jc w:val="both"/>
        <w:rPr>
          <w:rFonts w:ascii="Arial" w:hAnsi="Arial" w:cs="Arial"/>
        </w:rPr>
      </w:pPr>
      <w:r w:rsidRPr="44B0A1E7">
        <w:rPr>
          <w:rFonts w:ascii="Arial" w:hAnsi="Arial" w:cs="Arial"/>
        </w:rPr>
        <w:t xml:space="preserve">2.2 </w:t>
      </w:r>
      <w:r w:rsidR="00D10173" w:rsidRPr="44B0A1E7">
        <w:rPr>
          <w:rFonts w:ascii="Arial" w:hAnsi="Arial" w:cs="Arial"/>
        </w:rPr>
        <w:t xml:space="preserve">All applications must </w:t>
      </w:r>
      <w:r w:rsidR="002029F9" w:rsidRPr="44B0A1E7">
        <w:rPr>
          <w:rFonts w:ascii="Arial" w:hAnsi="Arial" w:cs="Arial"/>
        </w:rPr>
        <w:t>a</w:t>
      </w:r>
      <w:r w:rsidR="00D10173" w:rsidRPr="44B0A1E7">
        <w:rPr>
          <w:rFonts w:ascii="Arial" w:hAnsi="Arial" w:cs="Arial"/>
        </w:rPr>
        <w:t>li</w:t>
      </w:r>
      <w:r w:rsidR="002029F9" w:rsidRPr="44B0A1E7">
        <w:rPr>
          <w:rFonts w:ascii="Arial" w:hAnsi="Arial" w:cs="Arial"/>
        </w:rPr>
        <w:t>g</w:t>
      </w:r>
      <w:r w:rsidR="00D10173" w:rsidRPr="44B0A1E7">
        <w:rPr>
          <w:rFonts w:ascii="Arial" w:hAnsi="Arial" w:cs="Arial"/>
        </w:rPr>
        <w:t xml:space="preserve">n </w:t>
      </w:r>
      <w:r w:rsidR="00E43D0B" w:rsidRPr="44B0A1E7">
        <w:rPr>
          <w:rFonts w:ascii="Arial" w:hAnsi="Arial" w:cs="Arial"/>
        </w:rPr>
        <w:t>wi</w:t>
      </w:r>
      <w:r w:rsidR="00D10173" w:rsidRPr="44B0A1E7">
        <w:rPr>
          <w:rFonts w:ascii="Arial" w:hAnsi="Arial" w:cs="Arial"/>
        </w:rPr>
        <w:t>t</w:t>
      </w:r>
      <w:r w:rsidR="00E43D0B" w:rsidRPr="44B0A1E7">
        <w:rPr>
          <w:rFonts w:ascii="Arial" w:hAnsi="Arial" w:cs="Arial"/>
        </w:rPr>
        <w:t>h the</w:t>
      </w:r>
      <w:r w:rsidR="00D10173" w:rsidRPr="44B0A1E7">
        <w:rPr>
          <w:rFonts w:ascii="Arial" w:hAnsi="Arial" w:cs="Arial"/>
        </w:rPr>
        <w:t xml:space="preserve"> scarce and critical skills and occupations identified in the BANKSETA Sector Skills Plan or the occupations identified in the Economic Reconstruction and Recovery Plan.</w:t>
      </w:r>
    </w:p>
    <w:p w14:paraId="5862749A" w14:textId="46452AE8" w:rsidR="00D10173" w:rsidRPr="00A236C0" w:rsidRDefault="15152835" w:rsidP="44B0A1E7">
      <w:pPr>
        <w:spacing w:line="360" w:lineRule="auto"/>
        <w:jc w:val="both"/>
        <w:rPr>
          <w:rFonts w:ascii="Arial" w:hAnsi="Arial" w:cs="Arial"/>
          <w:highlight w:val="yellow"/>
        </w:rPr>
      </w:pPr>
      <w:r w:rsidRPr="44B0A1E7">
        <w:rPr>
          <w:rFonts w:ascii="Arial" w:hAnsi="Arial" w:cs="Arial"/>
        </w:rPr>
        <w:t xml:space="preserve">2.3 </w:t>
      </w:r>
      <w:r w:rsidR="00D10173" w:rsidRPr="44B0A1E7">
        <w:rPr>
          <w:rFonts w:ascii="Arial" w:hAnsi="Arial" w:cs="Arial"/>
        </w:rPr>
        <w:t>The applicant must be able to secure host employers for the duration of the internship so that the objectives stated above can be met, including but not limited to the Banking and Alternative Banking Sector, Community Education and Training Colleges, Municipalities, Government Departments and Small and Micro Enterprises.</w:t>
      </w:r>
      <w:r w:rsidR="7BFC4D95" w:rsidRPr="44B0A1E7">
        <w:rPr>
          <w:rFonts w:ascii="Arial" w:hAnsi="Arial" w:cs="Arial"/>
        </w:rPr>
        <w:t xml:space="preserve"> </w:t>
      </w:r>
    </w:p>
    <w:p w14:paraId="5420100F" w14:textId="20785451" w:rsidR="00D10173" w:rsidRPr="00A236C0" w:rsidRDefault="4489E99F" w:rsidP="44B0A1E7">
      <w:pPr>
        <w:spacing w:line="360" w:lineRule="auto"/>
        <w:jc w:val="both"/>
        <w:rPr>
          <w:rFonts w:ascii="Arial" w:hAnsi="Arial" w:cs="Arial"/>
        </w:rPr>
      </w:pPr>
      <w:r w:rsidRPr="44B0A1E7">
        <w:rPr>
          <w:rFonts w:ascii="Arial" w:hAnsi="Arial" w:cs="Arial"/>
        </w:rPr>
        <w:lastRenderedPageBreak/>
        <w:t xml:space="preserve">2.4 </w:t>
      </w:r>
      <w:r w:rsidR="00D10173" w:rsidRPr="44B0A1E7">
        <w:rPr>
          <w:rFonts w:ascii="Arial" w:hAnsi="Arial" w:cs="Arial"/>
        </w:rPr>
        <w:t xml:space="preserve">The applicant must take on the responsibility of offering an induction/orientation/work readiness programme of between three (3) to five (5) days to learners before placement. This is </w:t>
      </w:r>
      <w:r w:rsidR="003B7AD2" w:rsidRPr="44B0A1E7">
        <w:rPr>
          <w:rFonts w:ascii="Arial" w:hAnsi="Arial" w:cs="Arial"/>
        </w:rPr>
        <w:t>crucial </w:t>
      </w:r>
      <w:r w:rsidR="00D10173" w:rsidRPr="44B0A1E7">
        <w:rPr>
          <w:rFonts w:ascii="Arial" w:hAnsi="Arial" w:cs="Arial"/>
        </w:rPr>
        <w:t>in ensuring the learners are well-prepared for their roles.</w:t>
      </w:r>
    </w:p>
    <w:p w14:paraId="6D1500AA" w14:textId="16273AD4" w:rsidR="00D10173" w:rsidRPr="00A236C0" w:rsidRDefault="65D4BD0A" w:rsidP="44B0A1E7">
      <w:pPr>
        <w:spacing w:line="360" w:lineRule="auto"/>
        <w:jc w:val="both"/>
        <w:rPr>
          <w:rFonts w:ascii="Arial" w:hAnsi="Arial" w:cs="Arial"/>
        </w:rPr>
      </w:pPr>
      <w:r w:rsidRPr="44B0A1E7">
        <w:rPr>
          <w:rFonts w:ascii="Arial" w:hAnsi="Arial" w:cs="Arial"/>
        </w:rPr>
        <w:t xml:space="preserve">2.5 </w:t>
      </w:r>
      <w:r w:rsidR="00D10173" w:rsidRPr="44B0A1E7">
        <w:rPr>
          <w:rFonts w:ascii="Arial" w:hAnsi="Arial" w:cs="Arial"/>
        </w:rPr>
        <w:t>The applicant will be responsible for contracting learners and providing all the necessary documentation to the BANKSETA.</w:t>
      </w:r>
    </w:p>
    <w:p w14:paraId="1414B3CB" w14:textId="4AC71CDC" w:rsidR="636BCD2B" w:rsidRDefault="0540F446" w:rsidP="44B0A1E7">
      <w:pPr>
        <w:spacing w:line="360" w:lineRule="auto"/>
        <w:jc w:val="both"/>
        <w:rPr>
          <w:rFonts w:ascii="Arial" w:hAnsi="Arial" w:cs="Arial"/>
        </w:rPr>
      </w:pPr>
      <w:r w:rsidRPr="44B0A1E7">
        <w:rPr>
          <w:rFonts w:ascii="Arial" w:hAnsi="Arial" w:cs="Arial"/>
        </w:rPr>
        <w:t xml:space="preserve">2.6 </w:t>
      </w:r>
      <w:r w:rsidR="636BCD2B" w:rsidRPr="44B0A1E7">
        <w:rPr>
          <w:rFonts w:ascii="Arial" w:hAnsi="Arial" w:cs="Arial"/>
        </w:rPr>
        <w:t xml:space="preserve">The applicant must provide learners with an Excel Training programme at </w:t>
      </w:r>
      <w:r w:rsidR="7E9DF9EF" w:rsidRPr="44B0A1E7">
        <w:rPr>
          <w:rFonts w:ascii="Arial" w:hAnsi="Arial" w:cs="Arial"/>
        </w:rPr>
        <w:t>B</w:t>
      </w:r>
      <w:r w:rsidR="657914DC" w:rsidRPr="44B0A1E7">
        <w:rPr>
          <w:rFonts w:ascii="Arial" w:hAnsi="Arial" w:cs="Arial"/>
        </w:rPr>
        <w:t>asic</w:t>
      </w:r>
      <w:r w:rsidR="7E9DF9EF" w:rsidRPr="44B0A1E7">
        <w:rPr>
          <w:rFonts w:ascii="Arial" w:hAnsi="Arial" w:cs="Arial"/>
        </w:rPr>
        <w:t>, Intermediate or Advanced level depending on the learner’s proficiency</w:t>
      </w:r>
      <w:r w:rsidR="00036C13">
        <w:rPr>
          <w:rFonts w:ascii="Arial" w:hAnsi="Arial" w:cs="Arial"/>
        </w:rPr>
        <w:t>.</w:t>
      </w:r>
    </w:p>
    <w:p w14:paraId="59C76534" w14:textId="745CA389" w:rsidR="00D10173" w:rsidRPr="00A236C0" w:rsidRDefault="5075232D" w:rsidP="44B0A1E7">
      <w:pPr>
        <w:spacing w:line="360" w:lineRule="auto"/>
        <w:jc w:val="both"/>
        <w:rPr>
          <w:rFonts w:ascii="Arial" w:hAnsi="Arial" w:cs="Arial"/>
          <w:highlight w:val="yellow"/>
        </w:rPr>
      </w:pPr>
      <w:r w:rsidRPr="44B0A1E7">
        <w:rPr>
          <w:rFonts w:ascii="Arial" w:hAnsi="Arial" w:cs="Arial"/>
        </w:rPr>
        <w:t xml:space="preserve">2.7 </w:t>
      </w:r>
      <w:r w:rsidR="00D10173" w:rsidRPr="44B0A1E7">
        <w:rPr>
          <w:rFonts w:ascii="Arial" w:hAnsi="Arial" w:cs="Arial"/>
        </w:rPr>
        <w:t>The applicant must brief host employers on the programme's requirements and ensure they comply with reporting requirements.</w:t>
      </w:r>
      <w:r w:rsidR="7727415F" w:rsidRPr="44B0A1E7">
        <w:rPr>
          <w:rFonts w:ascii="Arial" w:hAnsi="Arial" w:cs="Arial"/>
        </w:rPr>
        <w:t xml:space="preserve"> </w:t>
      </w:r>
    </w:p>
    <w:p w14:paraId="51826803" w14:textId="1FECF19B" w:rsidR="00D10173" w:rsidRPr="00A236C0" w:rsidRDefault="162968B5" w:rsidP="44B0A1E7">
      <w:pPr>
        <w:spacing w:line="360" w:lineRule="auto"/>
        <w:jc w:val="both"/>
        <w:rPr>
          <w:rFonts w:ascii="Arial" w:hAnsi="Arial" w:cs="Arial"/>
        </w:rPr>
      </w:pPr>
      <w:r w:rsidRPr="44B0A1E7">
        <w:rPr>
          <w:rFonts w:ascii="Arial" w:hAnsi="Arial" w:cs="Arial"/>
        </w:rPr>
        <w:t xml:space="preserve">2.8 </w:t>
      </w:r>
      <w:r w:rsidR="00D10173" w:rsidRPr="44B0A1E7">
        <w:rPr>
          <w:rFonts w:ascii="Arial" w:hAnsi="Arial" w:cs="Arial"/>
        </w:rPr>
        <w:t>The applicant must monitor learner attendance and report on attendance and progress to the BANKSETA monthly.</w:t>
      </w:r>
    </w:p>
    <w:p w14:paraId="12DD190E" w14:textId="20FAB349" w:rsidR="00D10173" w:rsidRPr="00A236C0" w:rsidRDefault="488C2AC7" w:rsidP="44B0A1E7">
      <w:pPr>
        <w:spacing w:line="360" w:lineRule="auto"/>
        <w:jc w:val="both"/>
        <w:rPr>
          <w:rFonts w:ascii="Arial" w:hAnsi="Arial" w:cs="Arial"/>
          <w:highlight w:val="yellow"/>
        </w:rPr>
      </w:pPr>
      <w:r w:rsidRPr="44B0A1E7">
        <w:rPr>
          <w:rFonts w:ascii="Arial" w:hAnsi="Arial" w:cs="Arial"/>
        </w:rPr>
        <w:t xml:space="preserve">2.9 </w:t>
      </w:r>
      <w:r w:rsidR="00D10173" w:rsidRPr="00F770C0">
        <w:rPr>
          <w:rFonts w:ascii="Arial" w:hAnsi="Arial" w:cs="Arial"/>
        </w:rPr>
        <w:t xml:space="preserve">Based on the report above, the provider must pay monthly stipends to learners.  </w:t>
      </w:r>
      <w:r w:rsidR="00D10173" w:rsidRPr="00F770C0">
        <w:rPr>
          <w:rFonts w:ascii="Arial" w:hAnsi="Arial" w:cs="Arial"/>
          <w:b/>
          <w:bCs/>
        </w:rPr>
        <w:t>The provider is expected to open a separate bank account dedicated to the programme to report on the learner's stipend transactions.</w:t>
      </w:r>
      <w:r w:rsidR="00036C13" w:rsidRPr="00F770C0">
        <w:rPr>
          <w:rFonts w:ascii="Arial" w:hAnsi="Arial" w:cs="Arial"/>
          <w:b/>
          <w:bCs/>
        </w:rPr>
        <w:t xml:space="preserve"> In the case of public entities this may be a separate cost centre allowing for proper reconci</w:t>
      </w:r>
      <w:r w:rsidR="009905C5" w:rsidRPr="00F770C0">
        <w:rPr>
          <w:rFonts w:ascii="Arial" w:hAnsi="Arial" w:cs="Arial"/>
          <w:b/>
          <w:bCs/>
        </w:rPr>
        <w:t>liation</w:t>
      </w:r>
      <w:r w:rsidR="00036C13" w:rsidRPr="00F770C0">
        <w:rPr>
          <w:rFonts w:ascii="Arial" w:hAnsi="Arial" w:cs="Arial"/>
          <w:b/>
          <w:bCs/>
        </w:rPr>
        <w:t xml:space="preserve"> of funds paid by the BANKSETA</w:t>
      </w:r>
    </w:p>
    <w:p w14:paraId="4716D905" w14:textId="0157CAB5" w:rsidR="00D10173" w:rsidRPr="00A236C0" w:rsidRDefault="7D860E27" w:rsidP="44B0A1E7">
      <w:pPr>
        <w:spacing w:line="360" w:lineRule="auto"/>
        <w:jc w:val="both"/>
        <w:rPr>
          <w:rFonts w:ascii="Arial" w:hAnsi="Arial" w:cs="Arial"/>
        </w:rPr>
      </w:pPr>
      <w:r w:rsidRPr="44B0A1E7">
        <w:rPr>
          <w:rFonts w:ascii="Arial" w:hAnsi="Arial" w:cs="Arial"/>
        </w:rPr>
        <w:t xml:space="preserve">2.10 </w:t>
      </w:r>
      <w:r w:rsidR="00D10173" w:rsidRPr="44B0A1E7">
        <w:rPr>
          <w:rFonts w:ascii="Arial" w:hAnsi="Arial" w:cs="Arial"/>
        </w:rPr>
        <w:t>At the end of the internship period, the applicant must implement an exit programme to enable a transition to employment.</w:t>
      </w:r>
    </w:p>
    <w:p w14:paraId="529071BA" w14:textId="380AAF10" w:rsidR="00D10173" w:rsidRPr="00A236C0" w:rsidRDefault="35F5D2F6" w:rsidP="44B0A1E7">
      <w:pPr>
        <w:spacing w:line="360" w:lineRule="auto"/>
        <w:jc w:val="both"/>
        <w:rPr>
          <w:rFonts w:ascii="Arial" w:hAnsi="Arial" w:cs="Arial"/>
          <w:lang w:val="en-US"/>
        </w:rPr>
      </w:pPr>
      <w:r w:rsidRPr="44B0A1E7">
        <w:rPr>
          <w:rFonts w:ascii="Arial" w:hAnsi="Arial" w:cs="Arial"/>
        </w:rPr>
        <w:t xml:space="preserve">2.11 </w:t>
      </w:r>
      <w:r w:rsidR="00D10173" w:rsidRPr="44B0A1E7">
        <w:rPr>
          <w:rFonts w:ascii="Arial" w:hAnsi="Arial" w:cs="Arial"/>
        </w:rPr>
        <w:t>On completion of the internship period, the applicant must submit completion letters to the BANKSETA and submit a close-out report within 30 days of completion of the programme.</w:t>
      </w:r>
    </w:p>
    <w:p w14:paraId="0A67CF68" w14:textId="471974C8" w:rsidR="00D10173" w:rsidRPr="00A236C0" w:rsidRDefault="00D10173" w:rsidP="44B0A1E7">
      <w:pPr>
        <w:spacing w:line="360" w:lineRule="auto"/>
        <w:jc w:val="both"/>
        <w:rPr>
          <w:rFonts w:ascii="Arial" w:hAnsi="Arial" w:cs="Arial"/>
          <w:b/>
          <w:bCs/>
        </w:rPr>
      </w:pPr>
    </w:p>
    <w:p w14:paraId="3FF34BB8" w14:textId="5B06EA3E" w:rsidR="0066361C" w:rsidRPr="00A236C0" w:rsidRDefault="2CAB7520" w:rsidP="44B0A1E7">
      <w:pPr>
        <w:spacing w:line="360" w:lineRule="auto"/>
        <w:jc w:val="both"/>
        <w:rPr>
          <w:rFonts w:ascii="Arial" w:hAnsi="Arial" w:cs="Arial"/>
          <w:b/>
          <w:bCs/>
        </w:rPr>
      </w:pPr>
      <w:r w:rsidRPr="44B0A1E7">
        <w:rPr>
          <w:rFonts w:ascii="Arial" w:hAnsi="Arial" w:cs="Arial"/>
          <w:b/>
          <w:bCs/>
        </w:rPr>
        <w:t xml:space="preserve">3. </w:t>
      </w:r>
      <w:r w:rsidR="00D10173" w:rsidRPr="44B0A1E7">
        <w:rPr>
          <w:rFonts w:ascii="Arial" w:hAnsi="Arial" w:cs="Arial"/>
          <w:b/>
          <w:bCs/>
        </w:rPr>
        <w:t>Invitation</w:t>
      </w:r>
      <w:r w:rsidR="0066361C" w:rsidRPr="44B0A1E7">
        <w:rPr>
          <w:rFonts w:ascii="Arial" w:hAnsi="Arial" w:cs="Arial"/>
          <w:b/>
          <w:bCs/>
        </w:rPr>
        <w:t xml:space="preserve"> Process</w:t>
      </w:r>
    </w:p>
    <w:p w14:paraId="65237D31" w14:textId="2160A411" w:rsidR="00D10173" w:rsidRPr="00A236C0" w:rsidRDefault="5E4A1C13" w:rsidP="44B0A1E7">
      <w:pPr>
        <w:spacing w:line="360" w:lineRule="auto"/>
        <w:jc w:val="both"/>
        <w:rPr>
          <w:rFonts w:ascii="Arial" w:hAnsi="Arial" w:cs="Arial"/>
        </w:rPr>
      </w:pPr>
      <w:r w:rsidRPr="44B0A1E7">
        <w:rPr>
          <w:rFonts w:ascii="Arial" w:hAnsi="Arial" w:cs="Arial"/>
        </w:rPr>
        <w:t xml:space="preserve">3.1 </w:t>
      </w:r>
      <w:r w:rsidR="00D10173" w:rsidRPr="44B0A1E7">
        <w:rPr>
          <w:rFonts w:ascii="Arial" w:hAnsi="Arial" w:cs="Arial"/>
        </w:rPr>
        <w:t xml:space="preserve">BANKSETA will publish all funding window invitations on the BANKSETA website, </w:t>
      </w:r>
      <w:hyperlink r:id="rId9">
        <w:r w:rsidR="00D10173" w:rsidRPr="44B0A1E7">
          <w:rPr>
            <w:rStyle w:val="Hyperlink"/>
            <w:rFonts w:ascii="Arial" w:hAnsi="Arial" w:cs="Arial"/>
          </w:rPr>
          <w:t>www.bankseta.org.za</w:t>
        </w:r>
      </w:hyperlink>
      <w:hyperlink r:id="rId10">
        <w:r w:rsidR="00D10173" w:rsidRPr="44B0A1E7">
          <w:rPr>
            <w:rStyle w:val="Hyperlink"/>
            <w:rFonts w:ascii="Arial" w:hAnsi="Arial" w:cs="Arial"/>
          </w:rPr>
          <w:t> </w:t>
        </w:r>
      </w:hyperlink>
    </w:p>
    <w:p w14:paraId="1D86BBFC" w14:textId="1DC4D13B" w:rsidR="00D10173" w:rsidRPr="00A236C0" w:rsidRDefault="5C9B9E08" w:rsidP="44B0A1E7">
      <w:pPr>
        <w:spacing w:line="360" w:lineRule="auto"/>
        <w:jc w:val="both"/>
        <w:rPr>
          <w:rFonts w:ascii="Arial" w:hAnsi="Arial" w:cs="Arial"/>
        </w:rPr>
      </w:pPr>
      <w:r w:rsidRPr="44B0A1E7">
        <w:rPr>
          <w:rFonts w:ascii="Arial" w:hAnsi="Arial" w:cs="Arial"/>
        </w:rPr>
        <w:t xml:space="preserve">3.2 </w:t>
      </w:r>
      <w:r w:rsidR="00D10173" w:rsidRPr="00F770C0">
        <w:rPr>
          <w:rFonts w:ascii="Arial" w:hAnsi="Arial" w:cs="Arial"/>
        </w:rPr>
        <w:t xml:space="preserve">Each funding window will remain open for at least six weeks; this window opens on </w:t>
      </w:r>
      <w:r w:rsidR="4AC7AE08" w:rsidRPr="00F770C0">
        <w:rPr>
          <w:rFonts w:ascii="Arial" w:hAnsi="Arial" w:cs="Arial"/>
        </w:rPr>
        <w:t>2</w:t>
      </w:r>
      <w:r w:rsidR="003C7116" w:rsidRPr="00F770C0">
        <w:rPr>
          <w:rFonts w:ascii="Arial" w:hAnsi="Arial" w:cs="Arial"/>
        </w:rPr>
        <w:t>2</w:t>
      </w:r>
      <w:r w:rsidR="4AC7AE08" w:rsidRPr="00F770C0">
        <w:rPr>
          <w:rFonts w:ascii="Arial" w:hAnsi="Arial" w:cs="Arial"/>
        </w:rPr>
        <w:t xml:space="preserve"> </w:t>
      </w:r>
      <w:r w:rsidR="002A2727" w:rsidRPr="00F770C0">
        <w:rPr>
          <w:rFonts w:ascii="Arial" w:hAnsi="Arial" w:cs="Arial"/>
        </w:rPr>
        <w:t xml:space="preserve">November </w:t>
      </w:r>
      <w:r w:rsidR="00C47FE3" w:rsidRPr="00F770C0">
        <w:rPr>
          <w:rFonts w:ascii="Arial" w:hAnsi="Arial" w:cs="Arial"/>
        </w:rPr>
        <w:t>2024</w:t>
      </w:r>
      <w:r w:rsidR="00D10173" w:rsidRPr="00F770C0">
        <w:rPr>
          <w:rFonts w:ascii="Arial" w:hAnsi="Arial" w:cs="Arial"/>
        </w:rPr>
        <w:t xml:space="preserve"> and closes at 17h00 on </w:t>
      </w:r>
      <w:r w:rsidR="003C7116" w:rsidRPr="00F770C0">
        <w:rPr>
          <w:rFonts w:ascii="Arial" w:hAnsi="Arial" w:cs="Arial"/>
        </w:rPr>
        <w:t>0</w:t>
      </w:r>
      <w:r w:rsidR="007A6113">
        <w:rPr>
          <w:rFonts w:ascii="Arial" w:hAnsi="Arial" w:cs="Arial"/>
        </w:rPr>
        <w:t>6</w:t>
      </w:r>
      <w:r w:rsidR="4EBD6F15" w:rsidRPr="00F770C0">
        <w:rPr>
          <w:rFonts w:ascii="Arial" w:hAnsi="Arial" w:cs="Arial"/>
        </w:rPr>
        <w:t xml:space="preserve"> January </w:t>
      </w:r>
      <w:r w:rsidR="00B8406B" w:rsidRPr="00F770C0">
        <w:rPr>
          <w:rFonts w:ascii="Arial" w:hAnsi="Arial" w:cs="Arial"/>
        </w:rPr>
        <w:t>202</w:t>
      </w:r>
      <w:r w:rsidR="498AA331" w:rsidRPr="00F770C0">
        <w:rPr>
          <w:rFonts w:ascii="Arial" w:hAnsi="Arial" w:cs="Arial"/>
        </w:rPr>
        <w:t>5</w:t>
      </w:r>
    </w:p>
    <w:p w14:paraId="54E67DB3" w14:textId="34BF9498" w:rsidR="00D10173" w:rsidRPr="00A236C0" w:rsidRDefault="31EFD5E7" w:rsidP="44B0A1E7">
      <w:pPr>
        <w:spacing w:line="360" w:lineRule="auto"/>
        <w:jc w:val="both"/>
        <w:rPr>
          <w:rFonts w:ascii="Arial" w:hAnsi="Arial" w:cs="Arial"/>
        </w:rPr>
      </w:pPr>
      <w:r w:rsidRPr="44B0A1E7">
        <w:rPr>
          <w:rFonts w:ascii="Arial" w:hAnsi="Arial" w:cs="Arial"/>
        </w:rPr>
        <w:t xml:space="preserve">3.3 </w:t>
      </w:r>
      <w:r w:rsidR="00D10173" w:rsidRPr="44B0A1E7">
        <w:rPr>
          <w:rFonts w:ascii="Arial" w:hAnsi="Arial" w:cs="Arial"/>
        </w:rPr>
        <w:t>No late applications will be accepted.</w:t>
      </w:r>
    </w:p>
    <w:p w14:paraId="7371CB08" w14:textId="5991B4F2" w:rsidR="00D10173" w:rsidRPr="00A236C0" w:rsidRDefault="00D10173" w:rsidP="00A236C0">
      <w:pPr>
        <w:spacing w:line="360" w:lineRule="auto"/>
        <w:jc w:val="both"/>
        <w:rPr>
          <w:rFonts w:ascii="Arial" w:hAnsi="Arial" w:cs="Arial"/>
          <w:lang w:val="en-US"/>
        </w:rPr>
      </w:pPr>
    </w:p>
    <w:p w14:paraId="25C3DC33" w14:textId="34B10F84" w:rsidR="00D10173" w:rsidRPr="00A236C0" w:rsidRDefault="2A98A421" w:rsidP="44B0A1E7">
      <w:pPr>
        <w:spacing w:line="360" w:lineRule="auto"/>
        <w:jc w:val="both"/>
        <w:rPr>
          <w:rFonts w:ascii="Arial" w:hAnsi="Arial" w:cs="Arial"/>
          <w:b/>
          <w:bCs/>
        </w:rPr>
      </w:pPr>
      <w:r w:rsidRPr="44B0A1E7">
        <w:rPr>
          <w:rFonts w:ascii="Arial" w:hAnsi="Arial" w:cs="Arial"/>
          <w:b/>
          <w:bCs/>
        </w:rPr>
        <w:t xml:space="preserve">4. </w:t>
      </w:r>
      <w:r w:rsidR="00D10173" w:rsidRPr="44B0A1E7">
        <w:rPr>
          <w:rFonts w:ascii="Arial" w:hAnsi="Arial" w:cs="Arial"/>
          <w:b/>
          <w:bCs/>
        </w:rPr>
        <w:t>Eligibility Criteria</w:t>
      </w:r>
    </w:p>
    <w:p w14:paraId="65E36711" w14:textId="19080520" w:rsidR="00D10173" w:rsidRPr="00A236C0" w:rsidRDefault="00D10173" w:rsidP="00A236C0">
      <w:pPr>
        <w:spacing w:line="360" w:lineRule="auto"/>
        <w:jc w:val="both"/>
        <w:rPr>
          <w:rFonts w:ascii="Arial" w:hAnsi="Arial" w:cs="Arial"/>
        </w:rPr>
      </w:pPr>
      <w:r w:rsidRPr="44B0A1E7">
        <w:rPr>
          <w:rFonts w:ascii="Arial" w:hAnsi="Arial" w:cs="Arial"/>
        </w:rPr>
        <w:t>BANKSETA has categorised the eligible applicants below:</w:t>
      </w:r>
      <w:r w:rsidR="00D1537D" w:rsidRPr="44B0A1E7">
        <w:rPr>
          <w:rFonts w:ascii="Arial" w:hAnsi="Arial" w:cs="Arial"/>
        </w:rPr>
        <w:t xml:space="preserve"> The criteria will include</w:t>
      </w:r>
      <w:r w:rsidR="00237E45" w:rsidRPr="44B0A1E7">
        <w:rPr>
          <w:rFonts w:ascii="Arial" w:hAnsi="Arial" w:cs="Arial"/>
        </w:rPr>
        <w:t xml:space="preserve"> the following.</w:t>
      </w:r>
    </w:p>
    <w:tbl>
      <w:tblPr>
        <w:tblStyle w:val="TableGrid1"/>
        <w:tblW w:w="5000" w:type="pct"/>
        <w:tblLook w:val="0000" w:firstRow="0" w:lastRow="0" w:firstColumn="0" w:lastColumn="0" w:noHBand="0" w:noVBand="0"/>
      </w:tblPr>
      <w:tblGrid>
        <w:gridCol w:w="4165"/>
        <w:gridCol w:w="4851"/>
      </w:tblGrid>
      <w:tr w:rsidR="00237E45" w:rsidRPr="00A236C0" w14:paraId="75F78AE9" w14:textId="77777777" w:rsidTr="003C7C33">
        <w:trPr>
          <w:trHeight w:val="331"/>
        </w:trPr>
        <w:tc>
          <w:tcPr>
            <w:tcW w:w="5000" w:type="pct"/>
            <w:gridSpan w:val="2"/>
            <w:shd w:val="clear" w:color="auto" w:fill="D1D1D1" w:themeFill="background2" w:themeFillShade="E6"/>
          </w:tcPr>
          <w:p w14:paraId="0B271905" w14:textId="4EEB046E" w:rsidR="00237E45" w:rsidRPr="00A236C0" w:rsidRDefault="00237E45" w:rsidP="00A236C0">
            <w:pPr>
              <w:spacing w:line="360" w:lineRule="auto"/>
              <w:rPr>
                <w:rFonts w:ascii="Arial" w:eastAsia="Arial" w:hAnsi="Arial" w:cs="Arial"/>
                <w:b/>
                <w:bCs/>
                <w:color w:val="000000" w:themeColor="text1"/>
              </w:rPr>
            </w:pPr>
            <w:r w:rsidRPr="008D2CFB">
              <w:rPr>
                <w:rFonts w:ascii="Arial" w:eastAsia="Arial" w:hAnsi="Arial" w:cs="Arial"/>
                <w:b/>
                <w:bCs/>
                <w:color w:val="000000" w:themeColor="text1"/>
              </w:rPr>
              <w:t>Please indicate the nature of the applicant and provide the required</w:t>
            </w:r>
            <w:r w:rsidRPr="00A236C0">
              <w:rPr>
                <w:rFonts w:ascii="Arial" w:eastAsia="Arial" w:hAnsi="Arial" w:cs="Arial"/>
                <w:b/>
                <w:bCs/>
                <w:color w:val="000000" w:themeColor="text1"/>
              </w:rPr>
              <w:t xml:space="preserve"> </w:t>
            </w:r>
            <w:r w:rsidRPr="008D2CFB">
              <w:rPr>
                <w:rFonts w:ascii="Arial" w:eastAsia="Arial" w:hAnsi="Arial" w:cs="Arial"/>
                <w:b/>
                <w:bCs/>
                <w:color w:val="000000" w:themeColor="text1"/>
              </w:rPr>
              <w:t>information</w:t>
            </w:r>
            <w:r w:rsidR="00886E36" w:rsidRPr="00A236C0">
              <w:rPr>
                <w:rFonts w:ascii="Arial" w:eastAsia="Arial" w:hAnsi="Arial" w:cs="Arial"/>
                <w:b/>
                <w:bCs/>
                <w:color w:val="000000" w:themeColor="text1"/>
              </w:rPr>
              <w:t>.</w:t>
            </w:r>
          </w:p>
        </w:tc>
      </w:tr>
      <w:tr w:rsidR="008D2CFB" w:rsidRPr="008D2CFB" w14:paraId="7B574AC0" w14:textId="77777777" w:rsidTr="003C7C33">
        <w:tblPrEx>
          <w:tblLook w:val="04A0" w:firstRow="1" w:lastRow="0" w:firstColumn="1" w:lastColumn="0" w:noHBand="0" w:noVBand="1"/>
        </w:tblPrEx>
        <w:trPr>
          <w:trHeight w:val="277"/>
        </w:trPr>
        <w:tc>
          <w:tcPr>
            <w:tcW w:w="2310" w:type="pct"/>
            <w:shd w:val="clear" w:color="auto" w:fill="D1D1D1" w:themeFill="background2" w:themeFillShade="E6"/>
          </w:tcPr>
          <w:p w14:paraId="45F8ACEB" w14:textId="77777777" w:rsidR="008D2CFB" w:rsidRPr="008D2CFB" w:rsidRDefault="008D2CFB" w:rsidP="00A236C0">
            <w:pPr>
              <w:spacing w:line="360" w:lineRule="auto"/>
              <w:rPr>
                <w:rFonts w:ascii="Arial" w:eastAsia="Arial" w:hAnsi="Arial" w:cs="Arial"/>
                <w:b/>
                <w:bCs/>
                <w:color w:val="000000" w:themeColor="text1"/>
              </w:rPr>
            </w:pPr>
            <w:r w:rsidRPr="008D2CFB">
              <w:rPr>
                <w:rFonts w:ascii="Arial" w:eastAsia="Arial" w:hAnsi="Arial" w:cs="Arial"/>
                <w:b/>
                <w:bCs/>
                <w:color w:val="000000" w:themeColor="text1"/>
              </w:rPr>
              <w:t>Applicant Category</w:t>
            </w:r>
          </w:p>
        </w:tc>
        <w:tc>
          <w:tcPr>
            <w:tcW w:w="2690" w:type="pct"/>
            <w:shd w:val="clear" w:color="auto" w:fill="D1D1D1" w:themeFill="background2" w:themeFillShade="E6"/>
          </w:tcPr>
          <w:p w14:paraId="700E9AD8" w14:textId="77777777" w:rsidR="008D2CFB" w:rsidRPr="008D2CFB" w:rsidRDefault="008D2CFB" w:rsidP="00A236C0">
            <w:pPr>
              <w:spacing w:line="360" w:lineRule="auto"/>
              <w:rPr>
                <w:rFonts w:ascii="Arial" w:eastAsia="Arial" w:hAnsi="Arial" w:cs="Arial"/>
                <w:b/>
                <w:bCs/>
                <w:color w:val="000000" w:themeColor="text1"/>
              </w:rPr>
            </w:pPr>
            <w:r w:rsidRPr="008D2CFB">
              <w:rPr>
                <w:rFonts w:ascii="Arial" w:eastAsia="Arial" w:hAnsi="Arial" w:cs="Arial"/>
                <w:b/>
                <w:bCs/>
                <w:color w:val="000000" w:themeColor="text1"/>
              </w:rPr>
              <w:t>Additional Explanatory Notes</w:t>
            </w:r>
          </w:p>
        </w:tc>
      </w:tr>
      <w:tr w:rsidR="008D2CFB" w:rsidRPr="008D2CFB" w14:paraId="623652DC" w14:textId="77777777" w:rsidTr="003C7C33">
        <w:tblPrEx>
          <w:tblLook w:val="04A0" w:firstRow="1" w:lastRow="0" w:firstColumn="1" w:lastColumn="0" w:noHBand="0" w:noVBand="1"/>
        </w:tblPrEx>
        <w:trPr>
          <w:trHeight w:val="1105"/>
        </w:trPr>
        <w:tc>
          <w:tcPr>
            <w:tcW w:w="2310" w:type="pct"/>
          </w:tcPr>
          <w:p w14:paraId="5EDB925F" w14:textId="77777777" w:rsidR="008D2CFB" w:rsidRPr="008D2CFB" w:rsidRDefault="008D2CFB" w:rsidP="00A236C0">
            <w:pPr>
              <w:spacing w:line="360" w:lineRule="auto"/>
              <w:rPr>
                <w:rFonts w:ascii="Arial" w:eastAsia="Arial" w:hAnsi="Arial" w:cs="Arial"/>
                <w:color w:val="000000"/>
              </w:rPr>
            </w:pPr>
          </w:p>
          <w:p w14:paraId="288B32A3" w14:textId="77777777" w:rsidR="008D2CFB" w:rsidRPr="008D2CFB" w:rsidRDefault="008D2CFB" w:rsidP="00A236C0">
            <w:pPr>
              <w:spacing w:line="360" w:lineRule="auto"/>
              <w:rPr>
                <w:rFonts w:ascii="Arial" w:eastAsia="Arial" w:hAnsi="Arial" w:cs="Arial"/>
                <w:color w:val="000000"/>
              </w:rPr>
            </w:pPr>
            <w:r w:rsidRPr="008D2CFB">
              <w:rPr>
                <w:rFonts w:ascii="Arial" w:eastAsia="Arial" w:hAnsi="Arial" w:cs="Arial"/>
                <w:color w:val="000000"/>
              </w:rPr>
              <w:t xml:space="preserve">BANKSETA Employers </w:t>
            </w:r>
          </w:p>
        </w:tc>
        <w:tc>
          <w:tcPr>
            <w:tcW w:w="2690" w:type="pct"/>
          </w:tcPr>
          <w:p w14:paraId="7F224ECF" w14:textId="530DF00B" w:rsidR="008D2CFB" w:rsidRPr="008D2CFB" w:rsidRDefault="507D120B" w:rsidP="00A236C0">
            <w:pPr>
              <w:spacing w:line="360" w:lineRule="auto"/>
              <w:rPr>
                <w:rFonts w:ascii="Arial" w:eastAsia="Arial" w:hAnsi="Arial" w:cs="Arial"/>
                <w:color w:val="000000"/>
              </w:rPr>
            </w:pPr>
            <w:r w:rsidRPr="3C3C9281">
              <w:rPr>
                <w:rFonts w:ascii="Arial" w:eastAsia="Arial" w:hAnsi="Arial" w:cs="Arial"/>
                <w:color w:val="000000" w:themeColor="text1"/>
              </w:rPr>
              <w:t xml:space="preserve">Levy payers registered with the BANKSETA for skills development levy purposes and who have submitted a Workplace Skills Plan (WSP) for the </w:t>
            </w:r>
            <w:r w:rsidR="3B772A21" w:rsidRPr="3C3C9281">
              <w:rPr>
                <w:rFonts w:ascii="Arial" w:eastAsia="Arial" w:hAnsi="Arial" w:cs="Arial"/>
                <w:color w:val="000000" w:themeColor="text1"/>
              </w:rPr>
              <w:t>2024 year</w:t>
            </w:r>
            <w:r w:rsidRPr="3C3C9281">
              <w:rPr>
                <w:rFonts w:ascii="Arial" w:eastAsia="Arial" w:hAnsi="Arial" w:cs="Arial"/>
                <w:color w:val="000000" w:themeColor="text1"/>
              </w:rPr>
              <w:t xml:space="preserve"> by 30 April 2024</w:t>
            </w:r>
          </w:p>
        </w:tc>
      </w:tr>
      <w:tr w:rsidR="008D2CFB" w:rsidRPr="008D2CFB" w14:paraId="58D52F63" w14:textId="77777777" w:rsidTr="003C7C33">
        <w:tblPrEx>
          <w:tblLook w:val="04A0" w:firstRow="1" w:lastRow="0" w:firstColumn="1" w:lastColumn="0" w:noHBand="0" w:noVBand="1"/>
        </w:tblPrEx>
        <w:trPr>
          <w:trHeight w:val="826"/>
        </w:trPr>
        <w:tc>
          <w:tcPr>
            <w:tcW w:w="2310" w:type="pct"/>
          </w:tcPr>
          <w:p w14:paraId="59159EE8" w14:textId="77777777" w:rsidR="008D2CFB" w:rsidRPr="008D2CFB" w:rsidRDefault="008D2CFB" w:rsidP="00A236C0">
            <w:pPr>
              <w:spacing w:line="360" w:lineRule="auto"/>
              <w:rPr>
                <w:rFonts w:ascii="Arial" w:eastAsia="Arial" w:hAnsi="Arial" w:cs="Arial"/>
                <w:color w:val="000000"/>
              </w:rPr>
            </w:pPr>
            <w:r w:rsidRPr="008D2CFB">
              <w:rPr>
                <w:rFonts w:ascii="Arial" w:eastAsia="Arial" w:hAnsi="Arial" w:cs="Arial"/>
                <w:color w:val="000000"/>
              </w:rPr>
              <w:t>Non-State Institutions</w:t>
            </w:r>
          </w:p>
        </w:tc>
        <w:tc>
          <w:tcPr>
            <w:tcW w:w="2690" w:type="pct"/>
          </w:tcPr>
          <w:p w14:paraId="2D7E1415" w14:textId="7D5C8BE5" w:rsidR="008D2CFB" w:rsidRPr="008D2CFB" w:rsidRDefault="008D2CFB" w:rsidP="00A236C0">
            <w:pPr>
              <w:spacing w:line="360" w:lineRule="auto"/>
              <w:rPr>
                <w:rFonts w:ascii="Arial" w:eastAsia="Arial" w:hAnsi="Arial" w:cs="Arial"/>
                <w:color w:val="000000"/>
              </w:rPr>
            </w:pPr>
            <w:r w:rsidRPr="008D2CFB">
              <w:rPr>
                <w:rFonts w:ascii="Arial" w:eastAsia="Arial" w:hAnsi="Arial" w:cs="Arial"/>
                <w:color w:val="000000"/>
              </w:rPr>
              <w:t xml:space="preserve">Non-Governmental </w:t>
            </w:r>
            <w:r w:rsidR="00197652" w:rsidRPr="00A236C0">
              <w:rPr>
                <w:rFonts w:ascii="Arial" w:eastAsia="Arial" w:hAnsi="Arial" w:cs="Arial"/>
                <w:color w:val="000000"/>
              </w:rPr>
              <w:t>Organizations</w:t>
            </w:r>
            <w:r w:rsidRPr="008D2CFB">
              <w:rPr>
                <w:rFonts w:ascii="Arial" w:eastAsia="Arial" w:hAnsi="Arial" w:cs="Arial"/>
                <w:color w:val="000000"/>
              </w:rPr>
              <w:t xml:space="preserve"> or Non-profit </w:t>
            </w:r>
            <w:proofErr w:type="spellStart"/>
            <w:r w:rsidR="00A53FED" w:rsidRPr="00A236C0">
              <w:rPr>
                <w:rFonts w:ascii="Arial" w:eastAsia="Arial" w:hAnsi="Arial" w:cs="Arial"/>
                <w:color w:val="000000"/>
              </w:rPr>
              <w:t>organisations</w:t>
            </w:r>
            <w:proofErr w:type="spellEnd"/>
            <w:r w:rsidRPr="008D2CFB">
              <w:rPr>
                <w:rFonts w:ascii="Arial" w:eastAsia="Arial" w:hAnsi="Arial" w:cs="Arial"/>
                <w:color w:val="000000"/>
              </w:rPr>
              <w:t xml:space="preserve"> or Community Development Institutions</w:t>
            </w:r>
          </w:p>
        </w:tc>
      </w:tr>
      <w:tr w:rsidR="008D2CFB" w:rsidRPr="008D2CFB" w14:paraId="6F3434C6" w14:textId="77777777" w:rsidTr="003C7C33">
        <w:tblPrEx>
          <w:tblLook w:val="04A0" w:firstRow="1" w:lastRow="0" w:firstColumn="1" w:lastColumn="0" w:noHBand="0" w:noVBand="1"/>
        </w:tblPrEx>
        <w:trPr>
          <w:trHeight w:val="834"/>
        </w:trPr>
        <w:tc>
          <w:tcPr>
            <w:tcW w:w="2310" w:type="pct"/>
          </w:tcPr>
          <w:p w14:paraId="0587C6EE" w14:textId="77777777" w:rsidR="008D2CFB" w:rsidRPr="008D2CFB" w:rsidRDefault="008D2CFB" w:rsidP="00A236C0">
            <w:pPr>
              <w:spacing w:line="360" w:lineRule="auto"/>
              <w:rPr>
                <w:rFonts w:ascii="Arial" w:eastAsia="Arial" w:hAnsi="Arial" w:cs="Arial"/>
                <w:color w:val="000000"/>
              </w:rPr>
            </w:pPr>
          </w:p>
          <w:p w14:paraId="44E74365" w14:textId="77777777" w:rsidR="008D2CFB" w:rsidRPr="008D2CFB" w:rsidRDefault="008D2CFB" w:rsidP="00A236C0">
            <w:pPr>
              <w:spacing w:line="360" w:lineRule="auto"/>
              <w:rPr>
                <w:rFonts w:ascii="Arial" w:eastAsia="Arial" w:hAnsi="Arial" w:cs="Arial"/>
                <w:color w:val="000000"/>
              </w:rPr>
            </w:pPr>
            <w:r w:rsidRPr="008D2CFB">
              <w:rPr>
                <w:rFonts w:ascii="Arial" w:eastAsia="Arial" w:hAnsi="Arial" w:cs="Arial"/>
                <w:color w:val="000000"/>
              </w:rPr>
              <w:t>Private Enterprises and Agencies</w:t>
            </w:r>
          </w:p>
        </w:tc>
        <w:tc>
          <w:tcPr>
            <w:tcW w:w="2690" w:type="pct"/>
          </w:tcPr>
          <w:p w14:paraId="77115699" w14:textId="77777777" w:rsidR="008D2CFB" w:rsidRPr="008D2CFB" w:rsidRDefault="008D2CFB" w:rsidP="00A236C0">
            <w:pPr>
              <w:spacing w:line="360" w:lineRule="auto"/>
              <w:rPr>
                <w:rFonts w:ascii="Arial" w:eastAsia="Arial" w:hAnsi="Arial" w:cs="Arial"/>
                <w:color w:val="000000"/>
              </w:rPr>
            </w:pPr>
            <w:r w:rsidRPr="008D2CFB">
              <w:rPr>
                <w:rFonts w:ascii="Arial" w:eastAsia="Arial" w:hAnsi="Arial" w:cs="Arial"/>
                <w:color w:val="000000"/>
              </w:rPr>
              <w:t>Private companies, other than BANKSETA employers with experience and capacity in training and placement of unemployed youth</w:t>
            </w:r>
          </w:p>
        </w:tc>
      </w:tr>
      <w:tr w:rsidR="00465763" w:rsidRPr="008D2CFB" w14:paraId="09D1F630" w14:textId="77777777" w:rsidTr="003C7C33">
        <w:tblPrEx>
          <w:tblLook w:val="04A0" w:firstRow="1" w:lastRow="0" w:firstColumn="1" w:lastColumn="0" w:noHBand="0" w:noVBand="1"/>
        </w:tblPrEx>
        <w:trPr>
          <w:trHeight w:val="834"/>
        </w:trPr>
        <w:tc>
          <w:tcPr>
            <w:tcW w:w="2310" w:type="pct"/>
          </w:tcPr>
          <w:p w14:paraId="78C3F3DA" w14:textId="1BF65B16" w:rsidR="00465763" w:rsidRPr="003C7C33" w:rsidRDefault="006D1CE8" w:rsidP="00A236C0">
            <w:pPr>
              <w:spacing w:line="360" w:lineRule="auto"/>
              <w:rPr>
                <w:rFonts w:ascii="Arial" w:eastAsia="Arial" w:hAnsi="Arial" w:cs="Arial"/>
              </w:rPr>
            </w:pPr>
            <w:r w:rsidRPr="009E0478">
              <w:t>Government Departments and entities</w:t>
            </w:r>
          </w:p>
        </w:tc>
        <w:tc>
          <w:tcPr>
            <w:tcW w:w="2690" w:type="pct"/>
          </w:tcPr>
          <w:p w14:paraId="106EE849" w14:textId="2AAC90DB" w:rsidR="00465763" w:rsidRPr="003C7C33" w:rsidRDefault="007C6526" w:rsidP="00A236C0">
            <w:pPr>
              <w:spacing w:line="360" w:lineRule="auto"/>
              <w:rPr>
                <w:rFonts w:ascii="Arial" w:eastAsia="Arial" w:hAnsi="Arial" w:cs="Arial"/>
              </w:rPr>
            </w:pPr>
            <w:r w:rsidRPr="009E0478">
              <w:t>Department; Public Entities District Municipalities &amp; their agencies</w:t>
            </w:r>
          </w:p>
        </w:tc>
      </w:tr>
    </w:tbl>
    <w:p w14:paraId="40D9803F" w14:textId="77777777" w:rsidR="008D2CFB" w:rsidRPr="008D2CFB" w:rsidRDefault="008D2CFB" w:rsidP="00A236C0">
      <w:pPr>
        <w:spacing w:after="0" w:line="360" w:lineRule="auto"/>
        <w:rPr>
          <w:rFonts w:ascii="Arial" w:eastAsia="Arial" w:hAnsi="Arial" w:cs="Arial"/>
          <w:color w:val="000000"/>
          <w:lang w:val="en-US"/>
        </w:rPr>
      </w:pPr>
    </w:p>
    <w:p w14:paraId="13FB7A93" w14:textId="32C66700" w:rsidR="000C4049" w:rsidRPr="00A236C0" w:rsidRDefault="2EEBB3AE" w:rsidP="44B0A1E7">
      <w:pPr>
        <w:spacing w:line="360" w:lineRule="auto"/>
        <w:jc w:val="both"/>
        <w:rPr>
          <w:rFonts w:ascii="Arial" w:hAnsi="Arial" w:cs="Arial"/>
          <w:b/>
          <w:bCs/>
          <w:lang w:val="en-US"/>
        </w:rPr>
      </w:pPr>
      <w:r w:rsidRPr="44B0A1E7">
        <w:rPr>
          <w:rFonts w:ascii="Arial" w:hAnsi="Arial" w:cs="Arial"/>
          <w:b/>
          <w:bCs/>
          <w:lang w:val="en-US"/>
        </w:rPr>
        <w:t xml:space="preserve">5. </w:t>
      </w:r>
      <w:r w:rsidR="00E37AB5" w:rsidRPr="44B0A1E7">
        <w:rPr>
          <w:rFonts w:ascii="Arial" w:hAnsi="Arial" w:cs="Arial"/>
          <w:b/>
          <w:bCs/>
          <w:lang w:val="en-US"/>
        </w:rPr>
        <w:t>Evaluation Criteria</w:t>
      </w:r>
    </w:p>
    <w:p w14:paraId="18D5800E" w14:textId="7545B411" w:rsidR="000C4049" w:rsidRPr="00A236C0" w:rsidRDefault="003804F7" w:rsidP="00A236C0">
      <w:pPr>
        <w:spacing w:line="360" w:lineRule="auto"/>
        <w:jc w:val="both"/>
        <w:rPr>
          <w:rFonts w:ascii="Arial" w:hAnsi="Arial" w:cs="Arial"/>
        </w:rPr>
      </w:pPr>
      <w:r w:rsidRPr="00A236C0">
        <w:rPr>
          <w:rFonts w:ascii="Arial" w:hAnsi="Arial" w:cs="Arial"/>
        </w:rPr>
        <w:t xml:space="preserve">The evaluation panel will apply predetermined evaluation criteria to score applications. The criteria will include: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5612"/>
        <w:gridCol w:w="1171"/>
      </w:tblGrid>
      <w:tr w:rsidR="00D10173" w:rsidRPr="00A236C0" w14:paraId="75E4F334" w14:textId="77777777" w:rsidTr="003D5ED5">
        <w:trPr>
          <w:trHeight w:val="300"/>
          <w:tblHeader/>
        </w:trPr>
        <w:tc>
          <w:tcPr>
            <w:tcW w:w="1340" w:type="pct"/>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5FF5EF82" w14:textId="528DA17F" w:rsidR="00D10173" w:rsidRPr="00A236C0" w:rsidRDefault="00D10173" w:rsidP="00A236C0">
            <w:pPr>
              <w:spacing w:line="360" w:lineRule="auto"/>
              <w:jc w:val="both"/>
              <w:rPr>
                <w:rFonts w:ascii="Arial" w:hAnsi="Arial" w:cs="Arial"/>
                <w:b/>
                <w:bCs/>
                <w:color w:val="000000" w:themeColor="text1"/>
              </w:rPr>
            </w:pPr>
            <w:r w:rsidRPr="00A236C0">
              <w:rPr>
                <w:rFonts w:ascii="Arial" w:hAnsi="Arial" w:cs="Arial"/>
                <w:b/>
                <w:bCs/>
                <w:color w:val="000000" w:themeColor="text1"/>
              </w:rPr>
              <w:t>Criterion</w:t>
            </w:r>
          </w:p>
        </w:tc>
        <w:tc>
          <w:tcPr>
            <w:tcW w:w="3218" w:type="pct"/>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78F2437C" w14:textId="1E796652" w:rsidR="00D10173" w:rsidRPr="00A236C0" w:rsidRDefault="00D10173" w:rsidP="00A236C0">
            <w:pPr>
              <w:spacing w:line="360" w:lineRule="auto"/>
              <w:jc w:val="both"/>
              <w:rPr>
                <w:rFonts w:ascii="Arial" w:hAnsi="Arial" w:cs="Arial"/>
                <w:b/>
                <w:bCs/>
                <w:color w:val="000000" w:themeColor="text1"/>
              </w:rPr>
            </w:pPr>
            <w:r w:rsidRPr="00A236C0">
              <w:rPr>
                <w:rFonts w:ascii="Arial" w:hAnsi="Arial" w:cs="Arial"/>
                <w:b/>
                <w:bCs/>
                <w:color w:val="000000" w:themeColor="text1"/>
              </w:rPr>
              <w:t>Notes/explanation</w:t>
            </w:r>
          </w:p>
        </w:tc>
        <w:tc>
          <w:tcPr>
            <w:tcW w:w="442" w:type="pct"/>
            <w:tcBorders>
              <w:top w:val="single" w:sz="6" w:space="0" w:color="auto"/>
              <w:left w:val="single" w:sz="6" w:space="0" w:color="auto"/>
              <w:bottom w:val="single" w:sz="6" w:space="0" w:color="auto"/>
              <w:right w:val="single" w:sz="6" w:space="0" w:color="auto"/>
            </w:tcBorders>
            <w:shd w:val="clear" w:color="auto" w:fill="D1D1D1" w:themeFill="background2" w:themeFillShade="E6"/>
            <w:hideMark/>
          </w:tcPr>
          <w:p w14:paraId="0113F685" w14:textId="325721D2" w:rsidR="00D10173" w:rsidRPr="00A236C0" w:rsidRDefault="00D10173" w:rsidP="00A236C0">
            <w:pPr>
              <w:spacing w:line="360" w:lineRule="auto"/>
              <w:jc w:val="both"/>
              <w:rPr>
                <w:rFonts w:ascii="Arial" w:hAnsi="Arial" w:cs="Arial"/>
                <w:b/>
                <w:bCs/>
                <w:color w:val="000000" w:themeColor="text1"/>
              </w:rPr>
            </w:pPr>
            <w:r w:rsidRPr="00A236C0">
              <w:rPr>
                <w:rFonts w:ascii="Arial" w:hAnsi="Arial" w:cs="Arial"/>
                <w:b/>
                <w:bCs/>
                <w:color w:val="000000" w:themeColor="text1"/>
              </w:rPr>
              <w:t>Weighting</w:t>
            </w:r>
          </w:p>
        </w:tc>
      </w:tr>
      <w:tr w:rsidR="00D10173" w:rsidRPr="00A236C0" w14:paraId="0B748A2F" w14:textId="77777777" w:rsidTr="003D5ED5">
        <w:trPr>
          <w:trHeight w:val="300"/>
        </w:trPr>
        <w:tc>
          <w:tcPr>
            <w:tcW w:w="1340" w:type="pct"/>
            <w:tcBorders>
              <w:top w:val="single" w:sz="6" w:space="0" w:color="auto"/>
              <w:left w:val="single" w:sz="6" w:space="0" w:color="auto"/>
              <w:bottom w:val="single" w:sz="6" w:space="0" w:color="auto"/>
              <w:right w:val="single" w:sz="6" w:space="0" w:color="auto"/>
            </w:tcBorders>
            <w:shd w:val="clear" w:color="auto" w:fill="auto"/>
            <w:hideMark/>
          </w:tcPr>
          <w:p w14:paraId="6B52F625" w14:textId="53B93A72" w:rsidR="00D10173" w:rsidRPr="00A236C0" w:rsidRDefault="00D10173" w:rsidP="00A236C0">
            <w:pPr>
              <w:spacing w:line="360" w:lineRule="auto"/>
              <w:jc w:val="both"/>
              <w:rPr>
                <w:rFonts w:ascii="Arial" w:hAnsi="Arial" w:cs="Arial"/>
              </w:rPr>
            </w:pPr>
            <w:r w:rsidRPr="00A236C0">
              <w:rPr>
                <w:rFonts w:ascii="Arial" w:hAnsi="Arial" w:cs="Arial"/>
              </w:rPr>
              <w:t>1. Project Implementation Plan and Methodology</w:t>
            </w:r>
          </w:p>
        </w:tc>
        <w:tc>
          <w:tcPr>
            <w:tcW w:w="3218" w:type="pct"/>
            <w:tcBorders>
              <w:top w:val="single" w:sz="6" w:space="0" w:color="auto"/>
              <w:left w:val="single" w:sz="6" w:space="0" w:color="auto"/>
              <w:bottom w:val="single" w:sz="6" w:space="0" w:color="auto"/>
              <w:right w:val="single" w:sz="6" w:space="0" w:color="auto"/>
            </w:tcBorders>
            <w:shd w:val="clear" w:color="auto" w:fill="auto"/>
            <w:hideMark/>
          </w:tcPr>
          <w:p w14:paraId="68B9D02A" w14:textId="04041A5C" w:rsidR="00D10173" w:rsidRPr="00A236C0" w:rsidRDefault="00D10173" w:rsidP="00A236C0">
            <w:pPr>
              <w:spacing w:line="360" w:lineRule="auto"/>
              <w:jc w:val="both"/>
              <w:rPr>
                <w:rFonts w:ascii="Arial" w:hAnsi="Arial" w:cs="Arial"/>
              </w:rPr>
            </w:pPr>
            <w:r w:rsidRPr="00A236C0">
              <w:rPr>
                <w:rFonts w:ascii="Arial" w:hAnsi="Arial" w:cs="Arial"/>
              </w:rPr>
              <w:t>The applicant must provide a detailed plan and methodology regarding:</w:t>
            </w:r>
          </w:p>
          <w:p w14:paraId="66E50D78" w14:textId="748A1747" w:rsidR="00D10173" w:rsidRPr="00A236C0" w:rsidRDefault="00D10173" w:rsidP="00A236C0">
            <w:pPr>
              <w:numPr>
                <w:ilvl w:val="0"/>
                <w:numId w:val="16"/>
              </w:numPr>
              <w:spacing w:line="360" w:lineRule="auto"/>
              <w:jc w:val="both"/>
              <w:rPr>
                <w:rFonts w:ascii="Arial" w:hAnsi="Arial" w:cs="Arial"/>
              </w:rPr>
            </w:pPr>
            <w:r w:rsidRPr="00A236C0">
              <w:rPr>
                <w:rFonts w:ascii="Arial" w:hAnsi="Arial" w:cs="Arial"/>
              </w:rPr>
              <w:lastRenderedPageBreak/>
              <w:t>Selecting and securing host employers or alternatively ensuring adequate workplaces</w:t>
            </w:r>
          </w:p>
          <w:p w14:paraId="7C4298C5" w14:textId="70ABFDCB" w:rsidR="00D10173" w:rsidRPr="00A236C0" w:rsidRDefault="00D10173" w:rsidP="00A236C0">
            <w:pPr>
              <w:numPr>
                <w:ilvl w:val="0"/>
                <w:numId w:val="17"/>
              </w:numPr>
              <w:spacing w:line="360" w:lineRule="auto"/>
              <w:jc w:val="both"/>
              <w:rPr>
                <w:rFonts w:ascii="Arial" w:hAnsi="Arial" w:cs="Arial"/>
              </w:rPr>
            </w:pPr>
            <w:r w:rsidRPr="00A236C0">
              <w:rPr>
                <w:rFonts w:ascii="Arial" w:hAnsi="Arial" w:cs="Arial"/>
              </w:rPr>
              <w:t>The applicant must indicate how many workplaces have been tentatively confirmed.</w:t>
            </w:r>
          </w:p>
          <w:p w14:paraId="21EBB827" w14:textId="11345075" w:rsidR="00D10173" w:rsidRPr="00A236C0" w:rsidRDefault="00D10173" w:rsidP="00A236C0">
            <w:pPr>
              <w:numPr>
                <w:ilvl w:val="0"/>
                <w:numId w:val="18"/>
              </w:numPr>
              <w:spacing w:line="360" w:lineRule="auto"/>
              <w:jc w:val="both"/>
              <w:rPr>
                <w:rFonts w:ascii="Arial" w:hAnsi="Arial" w:cs="Arial"/>
              </w:rPr>
            </w:pPr>
            <w:r w:rsidRPr="44B0A1E7">
              <w:rPr>
                <w:rFonts w:ascii="Arial" w:hAnsi="Arial" w:cs="Arial"/>
              </w:rPr>
              <w:t>Delivery of the work readiness workshop</w:t>
            </w:r>
          </w:p>
          <w:p w14:paraId="18728BB0" w14:textId="421B9F61" w:rsidR="10A36DBE" w:rsidRDefault="10A36DBE" w:rsidP="44B0A1E7">
            <w:pPr>
              <w:numPr>
                <w:ilvl w:val="0"/>
                <w:numId w:val="18"/>
              </w:numPr>
              <w:spacing w:line="360" w:lineRule="auto"/>
              <w:jc w:val="both"/>
              <w:rPr>
                <w:rFonts w:ascii="Arial" w:hAnsi="Arial" w:cs="Arial"/>
              </w:rPr>
            </w:pPr>
            <w:r w:rsidRPr="44B0A1E7">
              <w:rPr>
                <w:rFonts w:ascii="Arial" w:hAnsi="Arial" w:cs="Arial"/>
              </w:rPr>
              <w:t>Delivery of the IT Skills workshop</w:t>
            </w:r>
          </w:p>
          <w:p w14:paraId="6B0469EF" w14:textId="1EFF47C9" w:rsidR="00D10173" w:rsidRPr="00A236C0" w:rsidRDefault="00D10173" w:rsidP="00A236C0">
            <w:pPr>
              <w:numPr>
                <w:ilvl w:val="0"/>
                <w:numId w:val="19"/>
              </w:numPr>
              <w:spacing w:line="360" w:lineRule="auto"/>
              <w:jc w:val="both"/>
              <w:rPr>
                <w:rFonts w:ascii="Arial" w:hAnsi="Arial" w:cs="Arial"/>
              </w:rPr>
            </w:pPr>
            <w:r w:rsidRPr="00A236C0">
              <w:rPr>
                <w:rFonts w:ascii="Arial" w:hAnsi="Arial" w:cs="Arial"/>
              </w:rPr>
              <w:t>Measures to contract learners, monitor their attendance and report to the BANKSETA</w:t>
            </w:r>
          </w:p>
          <w:p w14:paraId="2360F7C1" w14:textId="4271B519" w:rsidR="00D10173" w:rsidRPr="00A236C0" w:rsidRDefault="00D10173" w:rsidP="00A236C0">
            <w:pPr>
              <w:numPr>
                <w:ilvl w:val="0"/>
                <w:numId w:val="20"/>
              </w:numPr>
              <w:spacing w:line="360" w:lineRule="auto"/>
              <w:jc w:val="both"/>
              <w:rPr>
                <w:rFonts w:ascii="Arial" w:hAnsi="Arial" w:cs="Arial"/>
              </w:rPr>
            </w:pPr>
            <w:r w:rsidRPr="00A236C0">
              <w:rPr>
                <w:rFonts w:ascii="Arial" w:hAnsi="Arial" w:cs="Arial"/>
              </w:rPr>
              <w:t>Payment and administration of the stipends to learners monthly</w:t>
            </w:r>
          </w:p>
          <w:p w14:paraId="5A0D5964" w14:textId="1F3D5A13" w:rsidR="00D10173" w:rsidRPr="00A236C0" w:rsidRDefault="00D10173" w:rsidP="00A236C0">
            <w:pPr>
              <w:numPr>
                <w:ilvl w:val="0"/>
                <w:numId w:val="21"/>
              </w:numPr>
              <w:spacing w:line="360" w:lineRule="auto"/>
              <w:jc w:val="both"/>
              <w:rPr>
                <w:rFonts w:ascii="Arial" w:hAnsi="Arial" w:cs="Arial"/>
              </w:rPr>
            </w:pPr>
            <w:r w:rsidRPr="00A236C0">
              <w:rPr>
                <w:rFonts w:ascii="Arial" w:hAnsi="Arial" w:cs="Arial"/>
              </w:rPr>
              <w:t>Exit plan/strategy to facilitate transition to employment post-internship</w:t>
            </w:r>
          </w:p>
        </w:tc>
        <w:tc>
          <w:tcPr>
            <w:tcW w:w="442" w:type="pct"/>
            <w:tcBorders>
              <w:top w:val="single" w:sz="6" w:space="0" w:color="auto"/>
              <w:left w:val="single" w:sz="6" w:space="0" w:color="auto"/>
              <w:bottom w:val="single" w:sz="6" w:space="0" w:color="auto"/>
              <w:right w:val="single" w:sz="6" w:space="0" w:color="auto"/>
            </w:tcBorders>
            <w:shd w:val="clear" w:color="auto" w:fill="auto"/>
            <w:hideMark/>
          </w:tcPr>
          <w:p w14:paraId="4D2B2699" w14:textId="73609FB3" w:rsidR="00D10173" w:rsidRPr="00A236C0" w:rsidRDefault="1D98D8B0" w:rsidP="00A236C0">
            <w:pPr>
              <w:spacing w:line="360" w:lineRule="auto"/>
              <w:jc w:val="both"/>
              <w:rPr>
                <w:rFonts w:ascii="Arial" w:hAnsi="Arial" w:cs="Arial"/>
              </w:rPr>
            </w:pPr>
            <w:r w:rsidRPr="44B0A1E7">
              <w:rPr>
                <w:rFonts w:ascii="Arial" w:hAnsi="Arial" w:cs="Arial"/>
              </w:rPr>
              <w:lastRenderedPageBreak/>
              <w:t>3</w:t>
            </w:r>
            <w:r w:rsidR="25E37F69" w:rsidRPr="44B0A1E7">
              <w:rPr>
                <w:rFonts w:ascii="Arial" w:hAnsi="Arial" w:cs="Arial"/>
              </w:rPr>
              <w:t>5</w:t>
            </w:r>
            <w:r w:rsidR="00D10173" w:rsidRPr="44B0A1E7">
              <w:rPr>
                <w:rFonts w:ascii="Arial" w:hAnsi="Arial" w:cs="Arial"/>
              </w:rPr>
              <w:t>%</w:t>
            </w:r>
          </w:p>
        </w:tc>
      </w:tr>
      <w:tr w:rsidR="00D10173" w:rsidRPr="00A236C0" w14:paraId="2582661A" w14:textId="77777777" w:rsidTr="003D5ED5">
        <w:trPr>
          <w:trHeight w:val="300"/>
        </w:trPr>
        <w:tc>
          <w:tcPr>
            <w:tcW w:w="1340" w:type="pct"/>
            <w:tcBorders>
              <w:top w:val="single" w:sz="6" w:space="0" w:color="auto"/>
              <w:left w:val="single" w:sz="6" w:space="0" w:color="auto"/>
              <w:bottom w:val="single" w:sz="6" w:space="0" w:color="auto"/>
              <w:right w:val="single" w:sz="6" w:space="0" w:color="auto"/>
            </w:tcBorders>
            <w:shd w:val="clear" w:color="auto" w:fill="auto"/>
            <w:hideMark/>
          </w:tcPr>
          <w:p w14:paraId="10E5F54F" w14:textId="34B4E2E7" w:rsidR="00D10173" w:rsidRPr="00A236C0" w:rsidRDefault="003626CD" w:rsidP="00A236C0">
            <w:pPr>
              <w:spacing w:line="360" w:lineRule="auto"/>
              <w:jc w:val="both"/>
              <w:rPr>
                <w:rFonts w:ascii="Arial" w:hAnsi="Arial" w:cs="Arial"/>
              </w:rPr>
            </w:pPr>
            <w:r w:rsidRPr="00A236C0">
              <w:rPr>
                <w:rFonts w:ascii="Arial" w:hAnsi="Arial" w:cs="Arial"/>
              </w:rPr>
              <w:t>2</w:t>
            </w:r>
            <w:r w:rsidR="00D10173" w:rsidRPr="00A236C0">
              <w:rPr>
                <w:rFonts w:ascii="Arial" w:hAnsi="Arial" w:cs="Arial"/>
              </w:rPr>
              <w:t>. Capacity to manage and implement training and placement projects</w:t>
            </w:r>
          </w:p>
        </w:tc>
        <w:tc>
          <w:tcPr>
            <w:tcW w:w="3218" w:type="pct"/>
            <w:tcBorders>
              <w:top w:val="single" w:sz="6" w:space="0" w:color="auto"/>
              <w:left w:val="single" w:sz="6" w:space="0" w:color="auto"/>
              <w:bottom w:val="single" w:sz="6" w:space="0" w:color="auto"/>
              <w:right w:val="single" w:sz="6" w:space="0" w:color="auto"/>
            </w:tcBorders>
            <w:shd w:val="clear" w:color="auto" w:fill="auto"/>
            <w:hideMark/>
          </w:tcPr>
          <w:p w14:paraId="61008F12" w14:textId="14BCFD9E" w:rsidR="00D10173" w:rsidRPr="00A236C0" w:rsidRDefault="00D10173" w:rsidP="00A236C0">
            <w:pPr>
              <w:numPr>
                <w:ilvl w:val="0"/>
                <w:numId w:val="22"/>
              </w:numPr>
              <w:spacing w:line="360" w:lineRule="auto"/>
              <w:jc w:val="both"/>
              <w:rPr>
                <w:rFonts w:ascii="Arial" w:hAnsi="Arial" w:cs="Arial"/>
              </w:rPr>
            </w:pPr>
            <w:r w:rsidRPr="00A236C0">
              <w:rPr>
                <w:rFonts w:ascii="Arial" w:hAnsi="Arial" w:cs="Arial"/>
              </w:rPr>
              <w:t>The application should provide/demonstrate evidence of capacity and capability to manage the proposed project. This should include concrete evidence of existing networks or associate organisations that form part of this capacity.</w:t>
            </w:r>
          </w:p>
          <w:p w14:paraId="6D7D884B" w14:textId="315A5B1C" w:rsidR="00D10173" w:rsidRPr="00A236C0" w:rsidRDefault="00D10173" w:rsidP="00A236C0">
            <w:pPr>
              <w:numPr>
                <w:ilvl w:val="0"/>
                <w:numId w:val="23"/>
              </w:numPr>
              <w:spacing w:line="360" w:lineRule="auto"/>
              <w:jc w:val="both"/>
              <w:rPr>
                <w:rFonts w:ascii="Arial" w:hAnsi="Arial" w:cs="Arial"/>
              </w:rPr>
            </w:pPr>
            <w:r w:rsidRPr="00A236C0">
              <w:rPr>
                <w:rFonts w:ascii="Arial" w:hAnsi="Arial" w:cs="Arial"/>
              </w:rPr>
              <w:t>The applicant must indicate the resources to ensure the project's successful implementation and roles and responsibilities.</w:t>
            </w:r>
          </w:p>
        </w:tc>
        <w:tc>
          <w:tcPr>
            <w:tcW w:w="442" w:type="pct"/>
            <w:tcBorders>
              <w:top w:val="single" w:sz="6" w:space="0" w:color="auto"/>
              <w:left w:val="single" w:sz="6" w:space="0" w:color="auto"/>
              <w:bottom w:val="single" w:sz="6" w:space="0" w:color="auto"/>
              <w:right w:val="single" w:sz="6" w:space="0" w:color="auto"/>
            </w:tcBorders>
            <w:shd w:val="clear" w:color="auto" w:fill="auto"/>
            <w:hideMark/>
          </w:tcPr>
          <w:p w14:paraId="03E28E86" w14:textId="17FAEA41" w:rsidR="00D10173" w:rsidRPr="00A236C0" w:rsidRDefault="52849CC1" w:rsidP="00A236C0">
            <w:pPr>
              <w:spacing w:line="360" w:lineRule="auto"/>
              <w:jc w:val="both"/>
              <w:rPr>
                <w:rFonts w:ascii="Arial" w:hAnsi="Arial" w:cs="Arial"/>
              </w:rPr>
            </w:pPr>
            <w:r w:rsidRPr="44B0A1E7">
              <w:rPr>
                <w:rFonts w:ascii="Arial" w:hAnsi="Arial" w:cs="Arial"/>
              </w:rPr>
              <w:t>2</w:t>
            </w:r>
            <w:r w:rsidR="1D98D8B0" w:rsidRPr="44B0A1E7">
              <w:rPr>
                <w:rFonts w:ascii="Arial" w:hAnsi="Arial" w:cs="Arial"/>
              </w:rPr>
              <w:t>0</w:t>
            </w:r>
            <w:r w:rsidR="00D10173" w:rsidRPr="44B0A1E7">
              <w:rPr>
                <w:rFonts w:ascii="Arial" w:hAnsi="Arial" w:cs="Arial"/>
              </w:rPr>
              <w:t>%</w:t>
            </w:r>
          </w:p>
        </w:tc>
      </w:tr>
      <w:tr w:rsidR="00D10173" w:rsidRPr="00A236C0" w14:paraId="0B3E7279" w14:textId="77777777" w:rsidTr="003D5ED5">
        <w:trPr>
          <w:trHeight w:val="300"/>
        </w:trPr>
        <w:tc>
          <w:tcPr>
            <w:tcW w:w="1340" w:type="pct"/>
            <w:tcBorders>
              <w:top w:val="single" w:sz="6" w:space="0" w:color="auto"/>
              <w:left w:val="single" w:sz="6" w:space="0" w:color="auto"/>
              <w:bottom w:val="single" w:sz="6" w:space="0" w:color="auto"/>
              <w:right w:val="single" w:sz="6" w:space="0" w:color="auto"/>
            </w:tcBorders>
            <w:shd w:val="clear" w:color="auto" w:fill="auto"/>
            <w:hideMark/>
          </w:tcPr>
          <w:p w14:paraId="1693A87F" w14:textId="0E1A7D62" w:rsidR="00D10173" w:rsidRPr="00A236C0" w:rsidRDefault="003626CD" w:rsidP="00A236C0">
            <w:pPr>
              <w:spacing w:line="360" w:lineRule="auto"/>
              <w:jc w:val="both"/>
              <w:rPr>
                <w:rFonts w:ascii="Arial" w:hAnsi="Arial" w:cs="Arial"/>
              </w:rPr>
            </w:pPr>
            <w:r w:rsidRPr="00A236C0">
              <w:rPr>
                <w:rFonts w:ascii="Arial" w:hAnsi="Arial" w:cs="Arial"/>
              </w:rPr>
              <w:t>3</w:t>
            </w:r>
            <w:r w:rsidR="00D10173" w:rsidRPr="00A236C0">
              <w:rPr>
                <w:rFonts w:ascii="Arial" w:hAnsi="Arial" w:cs="Arial"/>
              </w:rPr>
              <w:t>. Experience and Track record in implementing a similar programme</w:t>
            </w:r>
          </w:p>
        </w:tc>
        <w:tc>
          <w:tcPr>
            <w:tcW w:w="3218" w:type="pct"/>
            <w:tcBorders>
              <w:top w:val="single" w:sz="6" w:space="0" w:color="auto"/>
              <w:left w:val="single" w:sz="6" w:space="0" w:color="auto"/>
              <w:bottom w:val="single" w:sz="6" w:space="0" w:color="auto"/>
              <w:right w:val="single" w:sz="6" w:space="0" w:color="auto"/>
            </w:tcBorders>
            <w:shd w:val="clear" w:color="auto" w:fill="auto"/>
            <w:hideMark/>
          </w:tcPr>
          <w:p w14:paraId="39B3DAB1" w14:textId="76D303BA" w:rsidR="00D10173" w:rsidRPr="00A236C0" w:rsidRDefault="00D10173" w:rsidP="00A236C0">
            <w:pPr>
              <w:spacing w:line="360" w:lineRule="auto"/>
              <w:jc w:val="both"/>
              <w:rPr>
                <w:rFonts w:ascii="Arial" w:hAnsi="Arial" w:cs="Arial"/>
              </w:rPr>
            </w:pPr>
            <w:r w:rsidRPr="44B0A1E7">
              <w:rPr>
                <w:rFonts w:ascii="Arial" w:hAnsi="Arial" w:cs="Arial"/>
              </w:rPr>
              <w:t>The applicant must demonstrate and provide examples of projects implemented in the last five years and their relative success. This should include impact indicators such as the number of learners placed and employed post-completion of programmes.</w:t>
            </w:r>
          </w:p>
        </w:tc>
        <w:tc>
          <w:tcPr>
            <w:tcW w:w="442" w:type="pct"/>
            <w:tcBorders>
              <w:top w:val="single" w:sz="6" w:space="0" w:color="auto"/>
              <w:left w:val="single" w:sz="6" w:space="0" w:color="auto"/>
              <w:bottom w:val="single" w:sz="6" w:space="0" w:color="auto"/>
              <w:right w:val="single" w:sz="6" w:space="0" w:color="auto"/>
            </w:tcBorders>
            <w:shd w:val="clear" w:color="auto" w:fill="auto"/>
            <w:hideMark/>
          </w:tcPr>
          <w:p w14:paraId="43D987E0" w14:textId="7456A11A" w:rsidR="00D10173" w:rsidRPr="00A236C0" w:rsidRDefault="140B61F6" w:rsidP="00A236C0">
            <w:pPr>
              <w:spacing w:line="360" w:lineRule="auto"/>
              <w:jc w:val="both"/>
              <w:rPr>
                <w:rFonts w:ascii="Arial" w:hAnsi="Arial" w:cs="Arial"/>
              </w:rPr>
            </w:pPr>
            <w:r w:rsidRPr="44B0A1E7">
              <w:rPr>
                <w:rFonts w:ascii="Arial" w:hAnsi="Arial" w:cs="Arial"/>
              </w:rPr>
              <w:t>45</w:t>
            </w:r>
            <w:r w:rsidR="00D10173" w:rsidRPr="44B0A1E7">
              <w:rPr>
                <w:rFonts w:ascii="Arial" w:hAnsi="Arial" w:cs="Arial"/>
              </w:rPr>
              <w:t>%</w:t>
            </w:r>
          </w:p>
        </w:tc>
      </w:tr>
    </w:tbl>
    <w:p w14:paraId="75BA341E" w14:textId="6C995FC0" w:rsidR="00D10173" w:rsidRPr="00A236C0" w:rsidRDefault="00D10173" w:rsidP="00A236C0">
      <w:pPr>
        <w:spacing w:line="360" w:lineRule="auto"/>
        <w:jc w:val="both"/>
        <w:rPr>
          <w:rFonts w:ascii="Arial" w:hAnsi="Arial" w:cs="Arial"/>
        </w:rPr>
      </w:pPr>
    </w:p>
    <w:p w14:paraId="392DD89D" w14:textId="41EC84E5" w:rsidR="00D10173" w:rsidRPr="00A236C0" w:rsidRDefault="00D10173" w:rsidP="00A236C0">
      <w:pPr>
        <w:spacing w:line="360" w:lineRule="auto"/>
        <w:jc w:val="both"/>
        <w:rPr>
          <w:rFonts w:ascii="Arial" w:hAnsi="Arial" w:cs="Arial"/>
        </w:rPr>
      </w:pPr>
      <w:r w:rsidRPr="00A236C0">
        <w:rPr>
          <w:rFonts w:ascii="Arial" w:hAnsi="Arial" w:cs="Arial"/>
        </w:rPr>
        <w:lastRenderedPageBreak/>
        <w:t>Each applicable criterion will be allocated a weighting, and any application scoring below 70% will not be approved. BANKSETA reserves the right to conduct a verification visit / due diligence prior to the final award.</w:t>
      </w:r>
    </w:p>
    <w:p w14:paraId="2EDBC206" w14:textId="61314E60" w:rsidR="00D10173" w:rsidRPr="00A236C0" w:rsidRDefault="7F3B1145" w:rsidP="44B0A1E7">
      <w:pPr>
        <w:spacing w:line="360" w:lineRule="auto"/>
        <w:jc w:val="both"/>
        <w:rPr>
          <w:rFonts w:ascii="Arial" w:hAnsi="Arial" w:cs="Arial"/>
          <w:b/>
          <w:bCs/>
        </w:rPr>
      </w:pPr>
      <w:r w:rsidRPr="44B0A1E7">
        <w:rPr>
          <w:rFonts w:ascii="Arial" w:hAnsi="Arial" w:cs="Arial"/>
          <w:b/>
          <w:bCs/>
        </w:rPr>
        <w:t xml:space="preserve">6. </w:t>
      </w:r>
      <w:r w:rsidR="00D10173" w:rsidRPr="44B0A1E7">
        <w:rPr>
          <w:rFonts w:ascii="Arial" w:hAnsi="Arial" w:cs="Arial"/>
          <w:b/>
          <w:bCs/>
        </w:rPr>
        <w:t>Allocation of funds</w:t>
      </w:r>
    </w:p>
    <w:p w14:paraId="3FAF227E" w14:textId="486275CD" w:rsidR="00D10173" w:rsidRPr="00A236C0" w:rsidRDefault="73E02762" w:rsidP="44B0A1E7">
      <w:pPr>
        <w:spacing w:line="360" w:lineRule="auto"/>
        <w:jc w:val="both"/>
        <w:rPr>
          <w:rFonts w:ascii="Arial" w:hAnsi="Arial" w:cs="Arial"/>
        </w:rPr>
      </w:pPr>
      <w:r w:rsidRPr="44B0A1E7">
        <w:rPr>
          <w:rFonts w:ascii="Arial" w:hAnsi="Arial" w:cs="Arial"/>
        </w:rPr>
        <w:t xml:space="preserve">6.1 </w:t>
      </w:r>
      <w:r w:rsidR="00D10173" w:rsidRPr="44B0A1E7">
        <w:rPr>
          <w:rFonts w:ascii="Arial" w:hAnsi="Arial" w:cs="Arial"/>
        </w:rPr>
        <w:t>There is no cap on the number of learners applied for.  However, BANKSETA will allocate funding based on availability of funds.</w:t>
      </w:r>
    </w:p>
    <w:p w14:paraId="3CCB0C19" w14:textId="7207CB6B" w:rsidR="00D10173" w:rsidRPr="00A236C0" w:rsidRDefault="7CCDF3E3" w:rsidP="44B0A1E7">
      <w:pPr>
        <w:spacing w:line="360" w:lineRule="auto"/>
        <w:jc w:val="both"/>
        <w:rPr>
          <w:rFonts w:ascii="Arial" w:hAnsi="Arial" w:cs="Arial"/>
        </w:rPr>
      </w:pPr>
      <w:r w:rsidRPr="44B0A1E7">
        <w:rPr>
          <w:rFonts w:ascii="Arial" w:hAnsi="Arial" w:cs="Arial"/>
        </w:rPr>
        <w:t xml:space="preserve">6.2 </w:t>
      </w:r>
      <w:r w:rsidR="00D10173" w:rsidRPr="44B0A1E7">
        <w:rPr>
          <w:rFonts w:ascii="Arial" w:hAnsi="Arial" w:cs="Arial"/>
        </w:rPr>
        <w:t>BANKSETA will allocate funding across the country equitably to ensure internship opportunities reach many unemployed graduates. Allocation criteria are driven by factors such as unemployment rates, the rural nature of the province, and the population size in the nine provinces. Each successful applicant will be allocated one or two provinces. Rural areas and placement of learners living with disabilities will be prioritised.</w:t>
      </w:r>
    </w:p>
    <w:p w14:paraId="549BEA21" w14:textId="20C1F086" w:rsidR="00D10173" w:rsidRPr="00A236C0" w:rsidRDefault="6D59C464" w:rsidP="44B0A1E7">
      <w:pPr>
        <w:spacing w:line="360" w:lineRule="auto"/>
        <w:jc w:val="both"/>
        <w:rPr>
          <w:rFonts w:ascii="Arial" w:hAnsi="Arial" w:cs="Arial"/>
        </w:rPr>
      </w:pPr>
      <w:r w:rsidRPr="44B0A1E7">
        <w:rPr>
          <w:rFonts w:ascii="Arial" w:hAnsi="Arial" w:cs="Arial"/>
        </w:rPr>
        <w:t xml:space="preserve">6.3 </w:t>
      </w:r>
      <w:r w:rsidR="00D10173" w:rsidRPr="44B0A1E7">
        <w:rPr>
          <w:rFonts w:ascii="Arial" w:hAnsi="Arial" w:cs="Arial"/>
        </w:rPr>
        <w:t>Beneficiary breakdown:</w:t>
      </w:r>
    </w:p>
    <w:p w14:paraId="7C71E607" w14:textId="737DFA82" w:rsidR="00D10173" w:rsidRPr="00A236C0" w:rsidRDefault="00D10173" w:rsidP="00A236C0">
      <w:pPr>
        <w:numPr>
          <w:ilvl w:val="0"/>
          <w:numId w:val="27"/>
        </w:numPr>
        <w:spacing w:line="360" w:lineRule="auto"/>
        <w:jc w:val="both"/>
        <w:rPr>
          <w:rFonts w:ascii="Arial" w:hAnsi="Arial" w:cs="Arial"/>
        </w:rPr>
      </w:pPr>
      <w:r w:rsidRPr="00A236C0">
        <w:rPr>
          <w:rFonts w:ascii="Arial" w:hAnsi="Arial" w:cs="Arial"/>
        </w:rPr>
        <w:t>Black: 85%</w:t>
      </w:r>
    </w:p>
    <w:p w14:paraId="389285EA" w14:textId="4300311B" w:rsidR="00D10173" w:rsidRPr="00A236C0" w:rsidRDefault="00D10173" w:rsidP="00A236C0">
      <w:pPr>
        <w:numPr>
          <w:ilvl w:val="0"/>
          <w:numId w:val="28"/>
        </w:numPr>
        <w:spacing w:line="360" w:lineRule="auto"/>
        <w:jc w:val="both"/>
        <w:rPr>
          <w:rFonts w:ascii="Arial" w:hAnsi="Arial" w:cs="Arial"/>
        </w:rPr>
      </w:pPr>
      <w:r w:rsidRPr="00A236C0">
        <w:rPr>
          <w:rFonts w:ascii="Arial" w:hAnsi="Arial" w:cs="Arial"/>
        </w:rPr>
        <w:t>Female:  60%</w:t>
      </w:r>
    </w:p>
    <w:p w14:paraId="3ADDCD55" w14:textId="46EDFC13" w:rsidR="00D10173" w:rsidRPr="00A236C0" w:rsidRDefault="00D10173" w:rsidP="00A236C0">
      <w:pPr>
        <w:numPr>
          <w:ilvl w:val="0"/>
          <w:numId w:val="29"/>
        </w:numPr>
        <w:spacing w:line="360" w:lineRule="auto"/>
        <w:jc w:val="both"/>
        <w:rPr>
          <w:rFonts w:ascii="Arial" w:hAnsi="Arial" w:cs="Arial"/>
        </w:rPr>
      </w:pPr>
      <w:r w:rsidRPr="00A236C0">
        <w:rPr>
          <w:rFonts w:ascii="Arial" w:hAnsi="Arial" w:cs="Arial"/>
        </w:rPr>
        <w:t xml:space="preserve">People with disabilities: </w:t>
      </w:r>
      <w:r w:rsidRPr="00A236C0">
        <w:rPr>
          <w:rFonts w:ascii="Arial" w:hAnsi="Arial" w:cs="Arial"/>
          <w:b/>
          <w:bCs/>
          <w:u w:val="single"/>
        </w:rPr>
        <w:t>at least</w:t>
      </w:r>
      <w:r w:rsidRPr="00A236C0">
        <w:rPr>
          <w:rFonts w:ascii="Arial" w:hAnsi="Arial" w:cs="Arial"/>
        </w:rPr>
        <w:t xml:space="preserve"> 4%</w:t>
      </w:r>
    </w:p>
    <w:p w14:paraId="38F6F32B" w14:textId="26458461" w:rsidR="005547BB" w:rsidRPr="00A236C0" w:rsidRDefault="55F05DFD" w:rsidP="44B0A1E7">
      <w:pPr>
        <w:spacing w:line="360" w:lineRule="auto"/>
        <w:jc w:val="both"/>
        <w:rPr>
          <w:rFonts w:ascii="Arial" w:hAnsi="Arial" w:cs="Arial"/>
        </w:rPr>
      </w:pPr>
      <w:r w:rsidRPr="44B0A1E7">
        <w:rPr>
          <w:rFonts w:ascii="Arial" w:hAnsi="Arial" w:cs="Arial"/>
        </w:rPr>
        <w:t xml:space="preserve">6.4 </w:t>
      </w:r>
      <w:r w:rsidR="005547BB" w:rsidRPr="44B0A1E7">
        <w:rPr>
          <w:rFonts w:ascii="Arial" w:hAnsi="Arial" w:cs="Arial"/>
        </w:rPr>
        <w:t xml:space="preserve">The table below indicates </w:t>
      </w:r>
      <w:r w:rsidR="009468A5" w:rsidRPr="44B0A1E7">
        <w:rPr>
          <w:rFonts w:ascii="Arial" w:hAnsi="Arial" w:cs="Arial"/>
        </w:rPr>
        <w:t xml:space="preserve">the </w:t>
      </w:r>
      <w:r w:rsidR="00B8406B" w:rsidRPr="44B0A1E7">
        <w:rPr>
          <w:rFonts w:ascii="Arial" w:hAnsi="Arial" w:cs="Arial"/>
        </w:rPr>
        <w:t>fee</w:t>
      </w:r>
      <w:r w:rsidR="009468A5" w:rsidRPr="44B0A1E7">
        <w:rPr>
          <w:rFonts w:ascii="Arial" w:hAnsi="Arial" w:cs="Arial"/>
        </w:rPr>
        <w:t xml:space="preserve"> </w:t>
      </w:r>
      <w:r w:rsidR="00B8406B" w:rsidRPr="44B0A1E7">
        <w:rPr>
          <w:rFonts w:ascii="Arial" w:hAnsi="Arial" w:cs="Arial"/>
        </w:rPr>
        <w:t>structure:</w:t>
      </w:r>
    </w:p>
    <w:tbl>
      <w:tblPr>
        <w:tblW w:w="5000" w:type="pct"/>
        <w:tblLook w:val="04A0" w:firstRow="1" w:lastRow="0" w:firstColumn="1" w:lastColumn="0" w:noHBand="0" w:noVBand="1"/>
      </w:tblPr>
      <w:tblGrid>
        <w:gridCol w:w="4798"/>
        <w:gridCol w:w="4218"/>
      </w:tblGrid>
      <w:tr w:rsidR="00197572" w:rsidRPr="00A236C0" w14:paraId="069B5C4C" w14:textId="77777777" w:rsidTr="003C7C33">
        <w:trPr>
          <w:trHeight w:val="28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0BE24" w14:textId="77777777" w:rsidR="00197572" w:rsidRPr="00A236C0" w:rsidRDefault="00197572" w:rsidP="00A236C0">
            <w:pPr>
              <w:spacing w:after="0" w:line="360" w:lineRule="auto"/>
              <w:jc w:val="center"/>
              <w:rPr>
                <w:rFonts w:ascii="Arial" w:eastAsia="Times New Roman" w:hAnsi="Arial" w:cs="Arial"/>
                <w:b/>
                <w:bCs/>
                <w:color w:val="000000"/>
                <w:kern w:val="0"/>
                <w:lang w:eastAsia="en-ZA"/>
                <w14:ligatures w14:val="none"/>
              </w:rPr>
            </w:pPr>
            <w:r w:rsidRPr="00A236C0">
              <w:rPr>
                <w:rFonts w:ascii="Arial" w:eastAsia="Times New Roman" w:hAnsi="Arial" w:cs="Arial"/>
                <w:b/>
                <w:bCs/>
                <w:color w:val="000000"/>
                <w:kern w:val="0"/>
                <w:lang w:eastAsia="en-ZA"/>
                <w14:ligatures w14:val="none"/>
              </w:rPr>
              <w:t>First Year</w:t>
            </w:r>
          </w:p>
        </w:tc>
      </w:tr>
      <w:tr w:rsidR="00197572" w:rsidRPr="00A236C0" w14:paraId="0FC81625" w14:textId="77777777" w:rsidTr="003C7C33">
        <w:trPr>
          <w:trHeight w:val="288"/>
          <w:tblHeader/>
        </w:trPr>
        <w:tc>
          <w:tcPr>
            <w:tcW w:w="5000"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113094C5" w14:textId="4C2F8D57" w:rsidR="00197572" w:rsidRPr="00A236C0" w:rsidRDefault="00197572" w:rsidP="00A236C0">
            <w:pPr>
              <w:spacing w:after="0" w:line="360" w:lineRule="auto"/>
              <w:jc w:val="center"/>
              <w:rPr>
                <w:rFonts w:ascii="Arial" w:eastAsia="Times New Roman" w:hAnsi="Arial" w:cs="Arial"/>
                <w:b/>
                <w:bCs/>
                <w:color w:val="000000"/>
                <w:kern w:val="0"/>
                <w:lang w:eastAsia="en-ZA"/>
                <w14:ligatures w14:val="none"/>
              </w:rPr>
            </w:pPr>
            <w:r w:rsidRPr="00A236C0">
              <w:rPr>
                <w:rFonts w:ascii="Arial" w:eastAsia="Times New Roman" w:hAnsi="Arial" w:cs="Arial"/>
                <w:b/>
                <w:bCs/>
                <w:color w:val="000000"/>
                <w:kern w:val="0"/>
                <w:lang w:eastAsia="en-ZA"/>
                <w14:ligatures w14:val="none"/>
              </w:rPr>
              <w:t xml:space="preserve">National Internship Programme </w:t>
            </w:r>
          </w:p>
        </w:tc>
      </w:tr>
      <w:tr w:rsidR="00197572" w:rsidRPr="00A236C0" w14:paraId="47B3B8BE"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0A065559"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w:t>
            </w:r>
          </w:p>
        </w:tc>
        <w:tc>
          <w:tcPr>
            <w:tcW w:w="1889" w:type="pct"/>
            <w:tcBorders>
              <w:top w:val="nil"/>
              <w:left w:val="nil"/>
              <w:bottom w:val="single" w:sz="4" w:space="0" w:color="auto"/>
              <w:right w:val="single" w:sz="4" w:space="0" w:color="auto"/>
            </w:tcBorders>
            <w:shd w:val="clear" w:color="auto" w:fill="auto"/>
            <w:noWrap/>
            <w:vAlign w:val="bottom"/>
            <w:hideMark/>
          </w:tcPr>
          <w:p w14:paraId="3004EAE2" w14:textId="77777777" w:rsidR="00197572" w:rsidRPr="00A236C0" w:rsidRDefault="00197572" w:rsidP="00A236C0">
            <w:pPr>
              <w:spacing w:after="0" w:line="360" w:lineRule="auto"/>
              <w:jc w:val="center"/>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Per Learner </w:t>
            </w:r>
          </w:p>
        </w:tc>
      </w:tr>
      <w:tr w:rsidR="00197572" w:rsidRPr="00A236C0" w14:paraId="7ED2220F"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54C3264A"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Learner Stipends</w:t>
            </w:r>
          </w:p>
        </w:tc>
        <w:tc>
          <w:tcPr>
            <w:tcW w:w="1889" w:type="pct"/>
            <w:tcBorders>
              <w:top w:val="nil"/>
              <w:left w:val="nil"/>
              <w:bottom w:val="single" w:sz="4" w:space="0" w:color="auto"/>
              <w:right w:val="single" w:sz="4" w:space="0" w:color="auto"/>
            </w:tcBorders>
            <w:shd w:val="clear" w:color="auto" w:fill="auto"/>
            <w:noWrap/>
            <w:vAlign w:val="bottom"/>
            <w:hideMark/>
          </w:tcPr>
          <w:p w14:paraId="5DA0D9D8"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72 000 </w:t>
            </w:r>
          </w:p>
        </w:tc>
      </w:tr>
      <w:tr w:rsidR="00197572" w:rsidRPr="00A236C0" w14:paraId="285FDE2F"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5E719D8C"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UIF</w:t>
            </w:r>
          </w:p>
        </w:tc>
        <w:tc>
          <w:tcPr>
            <w:tcW w:w="1889" w:type="pct"/>
            <w:tcBorders>
              <w:top w:val="nil"/>
              <w:left w:val="nil"/>
              <w:bottom w:val="single" w:sz="4" w:space="0" w:color="auto"/>
              <w:right w:val="single" w:sz="4" w:space="0" w:color="auto"/>
            </w:tcBorders>
            <w:shd w:val="clear" w:color="auto" w:fill="auto"/>
            <w:noWrap/>
            <w:vAlign w:val="bottom"/>
            <w:hideMark/>
          </w:tcPr>
          <w:p w14:paraId="47B5E6B1"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1 440 </w:t>
            </w:r>
          </w:p>
        </w:tc>
      </w:tr>
      <w:tr w:rsidR="00197572" w:rsidRPr="00A236C0" w14:paraId="4B46471D"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00DB684D"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Work Readiness</w:t>
            </w:r>
          </w:p>
        </w:tc>
        <w:tc>
          <w:tcPr>
            <w:tcW w:w="1889" w:type="pct"/>
            <w:tcBorders>
              <w:top w:val="nil"/>
              <w:left w:val="nil"/>
              <w:bottom w:val="single" w:sz="4" w:space="0" w:color="auto"/>
              <w:right w:val="single" w:sz="4" w:space="0" w:color="auto"/>
            </w:tcBorders>
            <w:shd w:val="clear" w:color="auto" w:fill="auto"/>
            <w:noWrap/>
            <w:vAlign w:val="bottom"/>
            <w:hideMark/>
          </w:tcPr>
          <w:p w14:paraId="7C3D006D"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1 200 </w:t>
            </w:r>
          </w:p>
        </w:tc>
      </w:tr>
      <w:tr w:rsidR="00197572" w:rsidRPr="00A236C0" w14:paraId="53C0C5EA"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6223101B"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Skills Programme</w:t>
            </w:r>
          </w:p>
        </w:tc>
        <w:tc>
          <w:tcPr>
            <w:tcW w:w="1889" w:type="pct"/>
            <w:tcBorders>
              <w:top w:val="nil"/>
              <w:left w:val="nil"/>
              <w:bottom w:val="single" w:sz="4" w:space="0" w:color="auto"/>
              <w:right w:val="single" w:sz="4" w:space="0" w:color="auto"/>
            </w:tcBorders>
            <w:shd w:val="clear" w:color="auto" w:fill="auto"/>
            <w:noWrap/>
            <w:vAlign w:val="bottom"/>
            <w:hideMark/>
          </w:tcPr>
          <w:p w14:paraId="762DBD36"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4 000 </w:t>
            </w:r>
          </w:p>
        </w:tc>
      </w:tr>
      <w:tr w:rsidR="00197572" w:rsidRPr="00A236C0" w14:paraId="2336C762" w14:textId="77777777" w:rsidTr="003C7C33">
        <w:trPr>
          <w:trHeight w:val="576"/>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2575813E"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Recruitment, selection, and Placement of Learners, contracting of learners</w:t>
            </w:r>
          </w:p>
        </w:tc>
        <w:tc>
          <w:tcPr>
            <w:tcW w:w="1889" w:type="pct"/>
            <w:tcBorders>
              <w:top w:val="nil"/>
              <w:left w:val="nil"/>
              <w:bottom w:val="single" w:sz="4" w:space="0" w:color="auto"/>
              <w:right w:val="single" w:sz="4" w:space="0" w:color="auto"/>
            </w:tcBorders>
            <w:shd w:val="clear" w:color="auto" w:fill="auto"/>
            <w:noWrap/>
            <w:vAlign w:val="bottom"/>
            <w:hideMark/>
          </w:tcPr>
          <w:p w14:paraId="27EBFC32"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1 225 </w:t>
            </w:r>
          </w:p>
        </w:tc>
      </w:tr>
      <w:tr w:rsidR="00197572" w:rsidRPr="00A236C0" w14:paraId="7553CA29" w14:textId="77777777" w:rsidTr="003C7C33">
        <w:trPr>
          <w:trHeight w:val="864"/>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078BBD71" w14:textId="01F96CB5"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Managing </w:t>
            </w:r>
            <w:r w:rsidR="0030142C" w:rsidRPr="00A236C0">
              <w:rPr>
                <w:rFonts w:ascii="Arial" w:eastAsia="Times New Roman" w:hAnsi="Arial" w:cs="Arial"/>
                <w:color w:val="000000"/>
                <w:kern w:val="0"/>
                <w:lang w:eastAsia="en-ZA"/>
                <w14:ligatures w14:val="none"/>
              </w:rPr>
              <w:t>s</w:t>
            </w:r>
            <w:r w:rsidRPr="00A236C0">
              <w:rPr>
                <w:rFonts w:ascii="Arial" w:eastAsia="Times New Roman" w:hAnsi="Arial" w:cs="Arial"/>
                <w:color w:val="000000"/>
                <w:kern w:val="0"/>
                <w:lang w:eastAsia="en-ZA"/>
                <w14:ligatures w14:val="none"/>
              </w:rPr>
              <w:t>tipends f</w:t>
            </w:r>
            <w:r w:rsidR="0030142C" w:rsidRPr="00A236C0">
              <w:rPr>
                <w:rFonts w:ascii="Arial" w:eastAsia="Times New Roman" w:hAnsi="Arial" w:cs="Arial"/>
                <w:color w:val="000000"/>
                <w:kern w:val="0"/>
                <w:lang w:eastAsia="en-ZA"/>
                <w14:ligatures w14:val="none"/>
              </w:rPr>
              <w:t>or</w:t>
            </w:r>
            <w:r w:rsidRPr="00A236C0">
              <w:rPr>
                <w:rFonts w:ascii="Arial" w:eastAsia="Times New Roman" w:hAnsi="Arial" w:cs="Arial"/>
                <w:color w:val="000000"/>
                <w:kern w:val="0"/>
                <w:lang w:eastAsia="en-ZA"/>
                <w14:ligatures w14:val="none"/>
              </w:rPr>
              <w:t xml:space="preserve"> </w:t>
            </w:r>
            <w:r w:rsidR="0030142C" w:rsidRPr="00A236C0">
              <w:rPr>
                <w:rFonts w:ascii="Arial" w:eastAsia="Times New Roman" w:hAnsi="Arial" w:cs="Arial"/>
                <w:color w:val="000000"/>
                <w:kern w:val="0"/>
                <w:lang w:eastAsia="en-ZA"/>
                <w14:ligatures w14:val="none"/>
              </w:rPr>
              <w:t>l</w:t>
            </w:r>
            <w:r w:rsidRPr="00A236C0">
              <w:rPr>
                <w:rFonts w:ascii="Arial" w:eastAsia="Times New Roman" w:hAnsi="Arial" w:cs="Arial"/>
                <w:color w:val="000000"/>
                <w:kern w:val="0"/>
                <w:lang w:eastAsia="en-ZA"/>
                <w14:ligatures w14:val="none"/>
              </w:rPr>
              <w:t xml:space="preserve">earners, </w:t>
            </w:r>
            <w:r w:rsidR="0030142C" w:rsidRPr="00A236C0">
              <w:rPr>
                <w:rFonts w:ascii="Arial" w:eastAsia="Times New Roman" w:hAnsi="Arial" w:cs="Arial"/>
                <w:color w:val="000000"/>
                <w:kern w:val="0"/>
                <w:lang w:eastAsia="en-ZA"/>
                <w14:ligatures w14:val="none"/>
              </w:rPr>
              <w:t>m</w:t>
            </w:r>
            <w:r w:rsidRPr="00A236C0">
              <w:rPr>
                <w:rFonts w:ascii="Arial" w:eastAsia="Times New Roman" w:hAnsi="Arial" w:cs="Arial"/>
                <w:color w:val="000000"/>
                <w:kern w:val="0"/>
                <w:lang w:eastAsia="en-ZA"/>
                <w14:ligatures w14:val="none"/>
              </w:rPr>
              <w:t>onitoring Learner</w:t>
            </w:r>
            <w:r w:rsidR="0030142C" w:rsidRPr="00A236C0">
              <w:rPr>
                <w:rFonts w:ascii="Arial" w:eastAsia="Times New Roman" w:hAnsi="Arial" w:cs="Arial"/>
                <w:color w:val="000000"/>
                <w:kern w:val="0"/>
                <w:lang w:eastAsia="en-ZA"/>
                <w14:ligatures w14:val="none"/>
              </w:rPr>
              <w:t>s'</w:t>
            </w:r>
            <w:r w:rsidRPr="00A236C0">
              <w:rPr>
                <w:rFonts w:ascii="Arial" w:eastAsia="Times New Roman" w:hAnsi="Arial" w:cs="Arial"/>
                <w:color w:val="000000"/>
                <w:kern w:val="0"/>
                <w:lang w:eastAsia="en-ZA"/>
                <w14:ligatures w14:val="none"/>
              </w:rPr>
              <w:t xml:space="preserve"> attendance</w:t>
            </w:r>
            <w:r w:rsidR="0030142C" w:rsidRPr="00A236C0">
              <w:rPr>
                <w:rFonts w:ascii="Arial" w:eastAsia="Times New Roman" w:hAnsi="Arial" w:cs="Arial"/>
                <w:color w:val="000000"/>
                <w:kern w:val="0"/>
                <w:lang w:eastAsia="en-ZA"/>
                <w14:ligatures w14:val="none"/>
              </w:rPr>
              <w:t>,</w:t>
            </w:r>
            <w:r w:rsidRPr="00A236C0">
              <w:rPr>
                <w:rFonts w:ascii="Arial" w:eastAsia="Times New Roman" w:hAnsi="Arial" w:cs="Arial"/>
                <w:color w:val="000000"/>
                <w:kern w:val="0"/>
                <w:lang w:eastAsia="en-ZA"/>
                <w14:ligatures w14:val="none"/>
              </w:rPr>
              <w:t xml:space="preserve"> and reporting on </w:t>
            </w:r>
            <w:r w:rsidRPr="00A236C0">
              <w:rPr>
                <w:rFonts w:ascii="Arial" w:eastAsia="Times New Roman" w:hAnsi="Arial" w:cs="Arial"/>
                <w:color w:val="000000"/>
                <w:kern w:val="0"/>
                <w:lang w:eastAsia="en-ZA"/>
                <w14:ligatures w14:val="none"/>
              </w:rPr>
              <w:lastRenderedPageBreak/>
              <w:t>progress and activities to enable employment.</w:t>
            </w:r>
          </w:p>
        </w:tc>
        <w:tc>
          <w:tcPr>
            <w:tcW w:w="1889" w:type="pct"/>
            <w:tcBorders>
              <w:top w:val="nil"/>
              <w:left w:val="nil"/>
              <w:bottom w:val="single" w:sz="4" w:space="0" w:color="auto"/>
              <w:right w:val="single" w:sz="4" w:space="0" w:color="auto"/>
            </w:tcBorders>
            <w:shd w:val="clear" w:color="auto" w:fill="auto"/>
            <w:noWrap/>
            <w:vAlign w:val="bottom"/>
            <w:hideMark/>
          </w:tcPr>
          <w:p w14:paraId="16EF4C6E"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lastRenderedPageBreak/>
              <w:t xml:space="preserve">                                                   5 200 </w:t>
            </w:r>
          </w:p>
        </w:tc>
      </w:tr>
      <w:tr w:rsidR="00197572" w:rsidRPr="00A236C0" w14:paraId="4D014136"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2A7F7B8F"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w:t>
            </w:r>
          </w:p>
        </w:tc>
        <w:tc>
          <w:tcPr>
            <w:tcW w:w="1889" w:type="pct"/>
            <w:tcBorders>
              <w:top w:val="nil"/>
              <w:left w:val="nil"/>
              <w:bottom w:val="single" w:sz="4" w:space="0" w:color="auto"/>
              <w:right w:val="single" w:sz="4" w:space="0" w:color="auto"/>
            </w:tcBorders>
            <w:shd w:val="clear" w:color="auto" w:fill="auto"/>
            <w:noWrap/>
            <w:vAlign w:val="bottom"/>
            <w:hideMark/>
          </w:tcPr>
          <w:p w14:paraId="77B3EFBE" w14:textId="77777777" w:rsidR="00197572" w:rsidRPr="00A236C0" w:rsidRDefault="00197572" w:rsidP="00E81DF6">
            <w:pPr>
              <w:spacing w:after="0" w:line="360" w:lineRule="auto"/>
              <w:jc w:val="right"/>
              <w:rPr>
                <w:rFonts w:ascii="Arial" w:eastAsia="Times New Roman" w:hAnsi="Arial" w:cs="Arial"/>
                <w:b/>
                <w:bCs/>
                <w:color w:val="000000"/>
                <w:kern w:val="0"/>
                <w:lang w:eastAsia="en-ZA"/>
                <w14:ligatures w14:val="none"/>
              </w:rPr>
            </w:pPr>
            <w:r w:rsidRPr="00A236C0">
              <w:rPr>
                <w:rFonts w:ascii="Arial" w:eastAsia="Times New Roman" w:hAnsi="Arial" w:cs="Arial"/>
                <w:b/>
                <w:bCs/>
                <w:color w:val="000000"/>
                <w:kern w:val="0"/>
                <w:lang w:eastAsia="en-ZA"/>
                <w14:ligatures w14:val="none"/>
              </w:rPr>
              <w:t xml:space="preserve">                                                85 065 </w:t>
            </w:r>
          </w:p>
        </w:tc>
      </w:tr>
      <w:tr w:rsidR="00197572" w:rsidRPr="00A236C0" w14:paraId="6FF76A7C" w14:textId="77777777" w:rsidTr="003C7C33">
        <w:trPr>
          <w:trHeight w:val="288"/>
        </w:trPr>
        <w:tc>
          <w:tcPr>
            <w:tcW w:w="5000"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442F91C1" w14:textId="77777777" w:rsidR="00197572" w:rsidRPr="00A236C0" w:rsidRDefault="00197572" w:rsidP="00A236C0">
            <w:pPr>
              <w:spacing w:after="0" w:line="360" w:lineRule="auto"/>
              <w:jc w:val="center"/>
              <w:rPr>
                <w:rFonts w:ascii="Arial" w:eastAsia="Times New Roman" w:hAnsi="Arial" w:cs="Arial"/>
                <w:b/>
                <w:bCs/>
                <w:color w:val="000000"/>
                <w:kern w:val="0"/>
                <w:lang w:eastAsia="en-ZA"/>
                <w14:ligatures w14:val="none"/>
              </w:rPr>
            </w:pPr>
            <w:r w:rsidRPr="00A236C0">
              <w:rPr>
                <w:rFonts w:ascii="Arial" w:eastAsia="Times New Roman" w:hAnsi="Arial" w:cs="Arial"/>
                <w:b/>
                <w:bCs/>
                <w:color w:val="000000"/>
                <w:kern w:val="0"/>
                <w:lang w:eastAsia="en-ZA"/>
                <w14:ligatures w14:val="none"/>
              </w:rPr>
              <w:t>Second Year</w:t>
            </w:r>
          </w:p>
        </w:tc>
      </w:tr>
      <w:tr w:rsidR="00197572" w:rsidRPr="00A236C0" w14:paraId="49F334E2" w14:textId="77777777" w:rsidTr="003C7C33">
        <w:trPr>
          <w:trHeight w:val="288"/>
        </w:trPr>
        <w:tc>
          <w:tcPr>
            <w:tcW w:w="5000"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01BCFAEE" w14:textId="4EEBB53E" w:rsidR="00197572" w:rsidRPr="00A236C0" w:rsidRDefault="00197572" w:rsidP="00A236C0">
            <w:pPr>
              <w:spacing w:after="0" w:line="360" w:lineRule="auto"/>
              <w:jc w:val="center"/>
              <w:rPr>
                <w:rFonts w:ascii="Arial" w:eastAsia="Times New Roman" w:hAnsi="Arial" w:cs="Arial"/>
                <w:b/>
                <w:bCs/>
                <w:color w:val="000000"/>
                <w:kern w:val="0"/>
                <w:lang w:eastAsia="en-ZA"/>
                <w14:ligatures w14:val="none"/>
              </w:rPr>
            </w:pPr>
            <w:r w:rsidRPr="00A236C0">
              <w:rPr>
                <w:rFonts w:ascii="Arial" w:eastAsia="Times New Roman" w:hAnsi="Arial" w:cs="Arial"/>
                <w:b/>
                <w:bCs/>
                <w:color w:val="000000"/>
                <w:kern w:val="0"/>
                <w:lang w:eastAsia="en-ZA"/>
                <w14:ligatures w14:val="none"/>
              </w:rPr>
              <w:t xml:space="preserve">National Internship Programme </w:t>
            </w:r>
          </w:p>
        </w:tc>
      </w:tr>
      <w:tr w:rsidR="00197572" w:rsidRPr="00A236C0" w14:paraId="654FD0F7"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12409354"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w:t>
            </w:r>
          </w:p>
        </w:tc>
        <w:tc>
          <w:tcPr>
            <w:tcW w:w="1889" w:type="pct"/>
            <w:tcBorders>
              <w:top w:val="nil"/>
              <w:left w:val="nil"/>
              <w:bottom w:val="single" w:sz="4" w:space="0" w:color="auto"/>
              <w:right w:val="single" w:sz="4" w:space="0" w:color="auto"/>
            </w:tcBorders>
            <w:shd w:val="clear" w:color="auto" w:fill="auto"/>
            <w:noWrap/>
            <w:vAlign w:val="center"/>
            <w:hideMark/>
          </w:tcPr>
          <w:p w14:paraId="5260C419" w14:textId="77777777" w:rsidR="00197572" w:rsidRPr="00A236C0" w:rsidRDefault="00197572" w:rsidP="00A236C0">
            <w:pPr>
              <w:spacing w:after="0" w:line="360" w:lineRule="auto"/>
              <w:jc w:val="center"/>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Per Learner </w:t>
            </w:r>
          </w:p>
        </w:tc>
      </w:tr>
      <w:tr w:rsidR="00197572" w:rsidRPr="00A236C0" w14:paraId="51718728"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4210846C"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Learner Stipends</w:t>
            </w:r>
          </w:p>
        </w:tc>
        <w:tc>
          <w:tcPr>
            <w:tcW w:w="1889" w:type="pct"/>
            <w:tcBorders>
              <w:top w:val="nil"/>
              <w:left w:val="nil"/>
              <w:bottom w:val="single" w:sz="4" w:space="0" w:color="auto"/>
              <w:right w:val="single" w:sz="4" w:space="0" w:color="auto"/>
            </w:tcBorders>
            <w:shd w:val="clear" w:color="auto" w:fill="auto"/>
            <w:noWrap/>
            <w:vAlign w:val="bottom"/>
            <w:hideMark/>
          </w:tcPr>
          <w:p w14:paraId="0EB50445"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72 000 </w:t>
            </w:r>
          </w:p>
        </w:tc>
      </w:tr>
      <w:tr w:rsidR="00197572" w:rsidRPr="00A236C0" w14:paraId="641A53A2"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0B5AFD4D"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UIF</w:t>
            </w:r>
          </w:p>
        </w:tc>
        <w:tc>
          <w:tcPr>
            <w:tcW w:w="1889" w:type="pct"/>
            <w:tcBorders>
              <w:top w:val="nil"/>
              <w:left w:val="nil"/>
              <w:bottom w:val="single" w:sz="4" w:space="0" w:color="auto"/>
              <w:right w:val="single" w:sz="4" w:space="0" w:color="auto"/>
            </w:tcBorders>
            <w:shd w:val="clear" w:color="auto" w:fill="auto"/>
            <w:noWrap/>
            <w:vAlign w:val="bottom"/>
            <w:hideMark/>
          </w:tcPr>
          <w:p w14:paraId="3CB41870"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1 440 </w:t>
            </w:r>
          </w:p>
        </w:tc>
      </w:tr>
      <w:tr w:rsidR="00197572" w:rsidRPr="00A236C0" w14:paraId="2342A596" w14:textId="77777777" w:rsidTr="003C7C33">
        <w:trPr>
          <w:trHeight w:val="864"/>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61074A9C" w14:textId="14F0063E"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Managing </w:t>
            </w:r>
            <w:r w:rsidR="0030142C" w:rsidRPr="00A236C0">
              <w:rPr>
                <w:rFonts w:ascii="Arial" w:eastAsia="Times New Roman" w:hAnsi="Arial" w:cs="Arial"/>
                <w:color w:val="000000"/>
                <w:kern w:val="0"/>
                <w:lang w:eastAsia="en-ZA"/>
                <w14:ligatures w14:val="none"/>
              </w:rPr>
              <w:t>s</w:t>
            </w:r>
            <w:r w:rsidRPr="00A236C0">
              <w:rPr>
                <w:rFonts w:ascii="Arial" w:eastAsia="Times New Roman" w:hAnsi="Arial" w:cs="Arial"/>
                <w:color w:val="000000"/>
                <w:kern w:val="0"/>
                <w:lang w:eastAsia="en-ZA"/>
                <w14:ligatures w14:val="none"/>
              </w:rPr>
              <w:t>tipends f</w:t>
            </w:r>
            <w:r w:rsidR="0030142C" w:rsidRPr="00A236C0">
              <w:rPr>
                <w:rFonts w:ascii="Arial" w:eastAsia="Times New Roman" w:hAnsi="Arial" w:cs="Arial"/>
                <w:color w:val="000000"/>
                <w:kern w:val="0"/>
                <w:lang w:eastAsia="en-ZA"/>
                <w14:ligatures w14:val="none"/>
              </w:rPr>
              <w:t>or</w:t>
            </w:r>
            <w:r w:rsidRPr="00A236C0">
              <w:rPr>
                <w:rFonts w:ascii="Arial" w:eastAsia="Times New Roman" w:hAnsi="Arial" w:cs="Arial"/>
                <w:color w:val="000000"/>
                <w:kern w:val="0"/>
                <w:lang w:eastAsia="en-ZA"/>
                <w14:ligatures w14:val="none"/>
              </w:rPr>
              <w:t xml:space="preserve"> </w:t>
            </w:r>
            <w:r w:rsidR="0030142C" w:rsidRPr="00A236C0">
              <w:rPr>
                <w:rFonts w:ascii="Arial" w:eastAsia="Times New Roman" w:hAnsi="Arial" w:cs="Arial"/>
                <w:color w:val="000000"/>
                <w:kern w:val="0"/>
                <w:lang w:eastAsia="en-ZA"/>
                <w14:ligatures w14:val="none"/>
              </w:rPr>
              <w:t>l</w:t>
            </w:r>
            <w:r w:rsidRPr="00A236C0">
              <w:rPr>
                <w:rFonts w:ascii="Arial" w:eastAsia="Times New Roman" w:hAnsi="Arial" w:cs="Arial"/>
                <w:color w:val="000000"/>
                <w:kern w:val="0"/>
                <w:lang w:eastAsia="en-ZA"/>
                <w14:ligatures w14:val="none"/>
              </w:rPr>
              <w:t xml:space="preserve">earners, </w:t>
            </w:r>
            <w:r w:rsidR="0030142C" w:rsidRPr="00A236C0">
              <w:rPr>
                <w:rFonts w:ascii="Arial" w:eastAsia="Times New Roman" w:hAnsi="Arial" w:cs="Arial"/>
                <w:color w:val="000000"/>
                <w:kern w:val="0"/>
                <w:lang w:eastAsia="en-ZA"/>
                <w14:ligatures w14:val="none"/>
              </w:rPr>
              <w:t>m</w:t>
            </w:r>
            <w:r w:rsidRPr="00A236C0">
              <w:rPr>
                <w:rFonts w:ascii="Arial" w:eastAsia="Times New Roman" w:hAnsi="Arial" w:cs="Arial"/>
                <w:color w:val="000000"/>
                <w:kern w:val="0"/>
                <w:lang w:eastAsia="en-ZA"/>
                <w14:ligatures w14:val="none"/>
              </w:rPr>
              <w:t>onitoring Learner</w:t>
            </w:r>
            <w:r w:rsidR="0030142C" w:rsidRPr="00A236C0">
              <w:rPr>
                <w:rFonts w:ascii="Arial" w:eastAsia="Times New Roman" w:hAnsi="Arial" w:cs="Arial"/>
                <w:color w:val="000000"/>
                <w:kern w:val="0"/>
                <w:lang w:eastAsia="en-ZA"/>
                <w14:ligatures w14:val="none"/>
              </w:rPr>
              <w:t>s'</w:t>
            </w:r>
            <w:r w:rsidRPr="00A236C0">
              <w:rPr>
                <w:rFonts w:ascii="Arial" w:eastAsia="Times New Roman" w:hAnsi="Arial" w:cs="Arial"/>
                <w:color w:val="000000"/>
                <w:kern w:val="0"/>
                <w:lang w:eastAsia="en-ZA"/>
                <w14:ligatures w14:val="none"/>
              </w:rPr>
              <w:t xml:space="preserve"> attendance</w:t>
            </w:r>
            <w:r w:rsidR="0030142C" w:rsidRPr="00A236C0">
              <w:rPr>
                <w:rFonts w:ascii="Arial" w:eastAsia="Times New Roman" w:hAnsi="Arial" w:cs="Arial"/>
                <w:color w:val="000000"/>
                <w:kern w:val="0"/>
                <w:lang w:eastAsia="en-ZA"/>
                <w14:ligatures w14:val="none"/>
              </w:rPr>
              <w:t>,</w:t>
            </w:r>
            <w:r w:rsidRPr="00A236C0">
              <w:rPr>
                <w:rFonts w:ascii="Arial" w:eastAsia="Times New Roman" w:hAnsi="Arial" w:cs="Arial"/>
                <w:color w:val="000000"/>
                <w:kern w:val="0"/>
                <w:lang w:eastAsia="en-ZA"/>
                <w14:ligatures w14:val="none"/>
              </w:rPr>
              <w:t xml:space="preserve"> and reporting on progress and activities to enable employment.</w:t>
            </w:r>
          </w:p>
        </w:tc>
        <w:tc>
          <w:tcPr>
            <w:tcW w:w="1889" w:type="pct"/>
            <w:tcBorders>
              <w:top w:val="nil"/>
              <w:left w:val="nil"/>
              <w:bottom w:val="single" w:sz="4" w:space="0" w:color="auto"/>
              <w:right w:val="single" w:sz="4" w:space="0" w:color="auto"/>
            </w:tcBorders>
            <w:shd w:val="clear" w:color="auto" w:fill="auto"/>
            <w:noWrap/>
            <w:vAlign w:val="bottom"/>
            <w:hideMark/>
          </w:tcPr>
          <w:p w14:paraId="6FC63DED"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5 200 </w:t>
            </w:r>
          </w:p>
        </w:tc>
      </w:tr>
      <w:tr w:rsidR="00197572" w:rsidRPr="00A236C0" w14:paraId="3CA18138"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4ED721F7"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w:t>
            </w:r>
          </w:p>
        </w:tc>
        <w:tc>
          <w:tcPr>
            <w:tcW w:w="1889" w:type="pct"/>
            <w:tcBorders>
              <w:top w:val="nil"/>
              <w:left w:val="nil"/>
              <w:bottom w:val="single" w:sz="4" w:space="0" w:color="auto"/>
              <w:right w:val="single" w:sz="4" w:space="0" w:color="auto"/>
            </w:tcBorders>
            <w:shd w:val="clear" w:color="auto" w:fill="auto"/>
            <w:noWrap/>
            <w:vAlign w:val="bottom"/>
            <w:hideMark/>
          </w:tcPr>
          <w:p w14:paraId="2E3EDC98" w14:textId="77777777" w:rsidR="00197572" w:rsidRPr="00A236C0" w:rsidRDefault="00197572" w:rsidP="00E81DF6">
            <w:pPr>
              <w:spacing w:after="0" w:line="360" w:lineRule="auto"/>
              <w:jc w:val="right"/>
              <w:rPr>
                <w:rFonts w:ascii="Arial" w:eastAsia="Times New Roman" w:hAnsi="Arial" w:cs="Arial"/>
                <w:b/>
                <w:bCs/>
                <w:color w:val="000000"/>
                <w:kern w:val="0"/>
                <w:lang w:eastAsia="en-ZA"/>
                <w14:ligatures w14:val="none"/>
              </w:rPr>
            </w:pPr>
            <w:r w:rsidRPr="00A236C0">
              <w:rPr>
                <w:rFonts w:ascii="Arial" w:eastAsia="Times New Roman" w:hAnsi="Arial" w:cs="Arial"/>
                <w:b/>
                <w:bCs/>
                <w:color w:val="000000"/>
                <w:kern w:val="0"/>
                <w:lang w:eastAsia="en-ZA"/>
                <w14:ligatures w14:val="none"/>
              </w:rPr>
              <w:t xml:space="preserve">                                                78 640 </w:t>
            </w:r>
          </w:p>
        </w:tc>
      </w:tr>
      <w:tr w:rsidR="00197572" w:rsidRPr="00A236C0" w14:paraId="2F8C05ED" w14:textId="77777777" w:rsidTr="003C7C33">
        <w:trPr>
          <w:trHeight w:val="288"/>
        </w:trPr>
        <w:tc>
          <w:tcPr>
            <w:tcW w:w="5000"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1AE71E8F" w14:textId="77777777" w:rsidR="00197572" w:rsidRPr="00A236C0" w:rsidRDefault="00197572" w:rsidP="00A236C0">
            <w:pPr>
              <w:spacing w:after="0" w:line="360" w:lineRule="auto"/>
              <w:jc w:val="center"/>
              <w:rPr>
                <w:rFonts w:ascii="Arial" w:eastAsia="Times New Roman" w:hAnsi="Arial" w:cs="Arial"/>
                <w:b/>
                <w:bCs/>
                <w:color w:val="000000"/>
                <w:kern w:val="0"/>
                <w:lang w:eastAsia="en-ZA"/>
                <w14:ligatures w14:val="none"/>
              </w:rPr>
            </w:pPr>
            <w:r w:rsidRPr="00A236C0">
              <w:rPr>
                <w:rFonts w:ascii="Arial" w:eastAsia="Times New Roman" w:hAnsi="Arial" w:cs="Arial"/>
                <w:b/>
                <w:bCs/>
                <w:color w:val="000000"/>
                <w:kern w:val="0"/>
                <w:lang w:eastAsia="en-ZA"/>
                <w14:ligatures w14:val="none"/>
              </w:rPr>
              <w:t>Third Year</w:t>
            </w:r>
          </w:p>
        </w:tc>
      </w:tr>
      <w:tr w:rsidR="00197572" w:rsidRPr="00A236C0" w14:paraId="1A1494A5" w14:textId="77777777" w:rsidTr="003C7C33">
        <w:trPr>
          <w:trHeight w:val="288"/>
        </w:trPr>
        <w:tc>
          <w:tcPr>
            <w:tcW w:w="5000" w:type="pct"/>
            <w:gridSpan w:val="2"/>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29CC34DC" w14:textId="270A8D5F" w:rsidR="00197572" w:rsidRPr="00A236C0" w:rsidRDefault="00197572" w:rsidP="00A236C0">
            <w:pPr>
              <w:spacing w:after="0" w:line="360" w:lineRule="auto"/>
              <w:jc w:val="center"/>
              <w:rPr>
                <w:rFonts w:ascii="Arial" w:eastAsia="Times New Roman" w:hAnsi="Arial" w:cs="Arial"/>
                <w:b/>
                <w:bCs/>
                <w:color w:val="000000"/>
                <w:kern w:val="0"/>
                <w:lang w:eastAsia="en-ZA"/>
                <w14:ligatures w14:val="none"/>
              </w:rPr>
            </w:pPr>
            <w:r w:rsidRPr="00A236C0">
              <w:rPr>
                <w:rFonts w:ascii="Arial" w:eastAsia="Times New Roman" w:hAnsi="Arial" w:cs="Arial"/>
                <w:b/>
                <w:bCs/>
                <w:color w:val="000000"/>
                <w:kern w:val="0"/>
                <w:lang w:eastAsia="en-ZA"/>
                <w14:ligatures w14:val="none"/>
              </w:rPr>
              <w:t xml:space="preserve">National Internship Programme </w:t>
            </w:r>
          </w:p>
        </w:tc>
      </w:tr>
      <w:tr w:rsidR="00197572" w:rsidRPr="00A236C0" w14:paraId="488BA6C9"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229744AD"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w:t>
            </w:r>
          </w:p>
        </w:tc>
        <w:tc>
          <w:tcPr>
            <w:tcW w:w="1889" w:type="pct"/>
            <w:tcBorders>
              <w:top w:val="nil"/>
              <w:left w:val="nil"/>
              <w:bottom w:val="single" w:sz="4" w:space="0" w:color="auto"/>
              <w:right w:val="single" w:sz="4" w:space="0" w:color="auto"/>
            </w:tcBorders>
            <w:shd w:val="clear" w:color="auto" w:fill="auto"/>
            <w:noWrap/>
            <w:vAlign w:val="bottom"/>
            <w:hideMark/>
          </w:tcPr>
          <w:p w14:paraId="2032664F" w14:textId="77777777" w:rsidR="00197572" w:rsidRPr="00A236C0" w:rsidRDefault="00197572" w:rsidP="00A236C0">
            <w:pPr>
              <w:spacing w:after="0" w:line="360" w:lineRule="auto"/>
              <w:jc w:val="center"/>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Per Learner </w:t>
            </w:r>
          </w:p>
        </w:tc>
      </w:tr>
      <w:tr w:rsidR="00197572" w:rsidRPr="00A236C0" w14:paraId="5C027404"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308A4ECD"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Learner Stipends</w:t>
            </w:r>
          </w:p>
        </w:tc>
        <w:tc>
          <w:tcPr>
            <w:tcW w:w="1889" w:type="pct"/>
            <w:tcBorders>
              <w:top w:val="nil"/>
              <w:left w:val="nil"/>
              <w:bottom w:val="single" w:sz="4" w:space="0" w:color="auto"/>
              <w:right w:val="single" w:sz="4" w:space="0" w:color="auto"/>
            </w:tcBorders>
            <w:shd w:val="clear" w:color="auto" w:fill="auto"/>
            <w:noWrap/>
            <w:vAlign w:val="bottom"/>
            <w:hideMark/>
          </w:tcPr>
          <w:p w14:paraId="44FDE9E3"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72 000 </w:t>
            </w:r>
          </w:p>
        </w:tc>
      </w:tr>
      <w:tr w:rsidR="00197572" w:rsidRPr="00A236C0" w14:paraId="5948D2C2"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6529B363"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UIF</w:t>
            </w:r>
          </w:p>
        </w:tc>
        <w:tc>
          <w:tcPr>
            <w:tcW w:w="1889" w:type="pct"/>
            <w:tcBorders>
              <w:top w:val="nil"/>
              <w:left w:val="nil"/>
              <w:bottom w:val="single" w:sz="4" w:space="0" w:color="auto"/>
              <w:right w:val="single" w:sz="4" w:space="0" w:color="auto"/>
            </w:tcBorders>
            <w:shd w:val="clear" w:color="auto" w:fill="auto"/>
            <w:noWrap/>
            <w:vAlign w:val="bottom"/>
            <w:hideMark/>
          </w:tcPr>
          <w:p w14:paraId="0BD3D96D"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1 440 </w:t>
            </w:r>
          </w:p>
        </w:tc>
      </w:tr>
      <w:tr w:rsidR="00197572" w:rsidRPr="00A236C0" w14:paraId="7DBE1B5A" w14:textId="77777777" w:rsidTr="003C7C33">
        <w:trPr>
          <w:trHeight w:val="864"/>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59CA441A" w14:textId="67FF5043"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Managing </w:t>
            </w:r>
            <w:r w:rsidR="0030142C" w:rsidRPr="00A236C0">
              <w:rPr>
                <w:rFonts w:ascii="Arial" w:eastAsia="Times New Roman" w:hAnsi="Arial" w:cs="Arial"/>
                <w:color w:val="000000"/>
                <w:kern w:val="0"/>
                <w:lang w:eastAsia="en-ZA"/>
                <w14:ligatures w14:val="none"/>
              </w:rPr>
              <w:t>s</w:t>
            </w:r>
            <w:r w:rsidRPr="00A236C0">
              <w:rPr>
                <w:rFonts w:ascii="Arial" w:eastAsia="Times New Roman" w:hAnsi="Arial" w:cs="Arial"/>
                <w:color w:val="000000"/>
                <w:kern w:val="0"/>
                <w:lang w:eastAsia="en-ZA"/>
                <w14:ligatures w14:val="none"/>
              </w:rPr>
              <w:t>tipends f</w:t>
            </w:r>
            <w:r w:rsidR="0030142C" w:rsidRPr="00A236C0">
              <w:rPr>
                <w:rFonts w:ascii="Arial" w:eastAsia="Times New Roman" w:hAnsi="Arial" w:cs="Arial"/>
                <w:color w:val="000000"/>
                <w:kern w:val="0"/>
                <w:lang w:eastAsia="en-ZA"/>
                <w14:ligatures w14:val="none"/>
              </w:rPr>
              <w:t>or</w:t>
            </w:r>
            <w:r w:rsidRPr="00A236C0">
              <w:rPr>
                <w:rFonts w:ascii="Arial" w:eastAsia="Times New Roman" w:hAnsi="Arial" w:cs="Arial"/>
                <w:color w:val="000000"/>
                <w:kern w:val="0"/>
                <w:lang w:eastAsia="en-ZA"/>
                <w14:ligatures w14:val="none"/>
              </w:rPr>
              <w:t xml:space="preserve"> </w:t>
            </w:r>
            <w:r w:rsidR="0030142C" w:rsidRPr="00A236C0">
              <w:rPr>
                <w:rFonts w:ascii="Arial" w:eastAsia="Times New Roman" w:hAnsi="Arial" w:cs="Arial"/>
                <w:color w:val="000000"/>
                <w:kern w:val="0"/>
                <w:lang w:eastAsia="en-ZA"/>
                <w14:ligatures w14:val="none"/>
              </w:rPr>
              <w:t>l</w:t>
            </w:r>
            <w:r w:rsidRPr="00A236C0">
              <w:rPr>
                <w:rFonts w:ascii="Arial" w:eastAsia="Times New Roman" w:hAnsi="Arial" w:cs="Arial"/>
                <w:color w:val="000000"/>
                <w:kern w:val="0"/>
                <w:lang w:eastAsia="en-ZA"/>
                <w14:ligatures w14:val="none"/>
              </w:rPr>
              <w:t xml:space="preserve">earners, </w:t>
            </w:r>
            <w:r w:rsidR="0030142C" w:rsidRPr="00A236C0">
              <w:rPr>
                <w:rFonts w:ascii="Arial" w:eastAsia="Times New Roman" w:hAnsi="Arial" w:cs="Arial"/>
                <w:color w:val="000000"/>
                <w:kern w:val="0"/>
                <w:lang w:eastAsia="en-ZA"/>
                <w14:ligatures w14:val="none"/>
              </w:rPr>
              <w:t>m</w:t>
            </w:r>
            <w:r w:rsidRPr="00A236C0">
              <w:rPr>
                <w:rFonts w:ascii="Arial" w:eastAsia="Times New Roman" w:hAnsi="Arial" w:cs="Arial"/>
                <w:color w:val="000000"/>
                <w:kern w:val="0"/>
                <w:lang w:eastAsia="en-ZA"/>
                <w14:ligatures w14:val="none"/>
              </w:rPr>
              <w:t>onitoring Learner</w:t>
            </w:r>
            <w:r w:rsidR="0030142C" w:rsidRPr="00A236C0">
              <w:rPr>
                <w:rFonts w:ascii="Arial" w:eastAsia="Times New Roman" w:hAnsi="Arial" w:cs="Arial"/>
                <w:color w:val="000000"/>
                <w:kern w:val="0"/>
                <w:lang w:eastAsia="en-ZA"/>
                <w14:ligatures w14:val="none"/>
              </w:rPr>
              <w:t>s'</w:t>
            </w:r>
            <w:r w:rsidRPr="00A236C0">
              <w:rPr>
                <w:rFonts w:ascii="Arial" w:eastAsia="Times New Roman" w:hAnsi="Arial" w:cs="Arial"/>
                <w:color w:val="000000"/>
                <w:kern w:val="0"/>
                <w:lang w:eastAsia="en-ZA"/>
                <w14:ligatures w14:val="none"/>
              </w:rPr>
              <w:t xml:space="preserve"> attendance</w:t>
            </w:r>
            <w:r w:rsidR="0030142C" w:rsidRPr="00A236C0">
              <w:rPr>
                <w:rFonts w:ascii="Arial" w:eastAsia="Times New Roman" w:hAnsi="Arial" w:cs="Arial"/>
                <w:color w:val="000000"/>
                <w:kern w:val="0"/>
                <w:lang w:eastAsia="en-ZA"/>
                <w14:ligatures w14:val="none"/>
              </w:rPr>
              <w:t>,</w:t>
            </w:r>
            <w:r w:rsidRPr="00A236C0">
              <w:rPr>
                <w:rFonts w:ascii="Arial" w:eastAsia="Times New Roman" w:hAnsi="Arial" w:cs="Arial"/>
                <w:color w:val="000000"/>
                <w:kern w:val="0"/>
                <w:lang w:eastAsia="en-ZA"/>
                <w14:ligatures w14:val="none"/>
              </w:rPr>
              <w:t xml:space="preserve"> and reporting on progress and activities to enable employment.</w:t>
            </w:r>
          </w:p>
        </w:tc>
        <w:tc>
          <w:tcPr>
            <w:tcW w:w="1889" w:type="pct"/>
            <w:tcBorders>
              <w:top w:val="nil"/>
              <w:left w:val="nil"/>
              <w:bottom w:val="single" w:sz="4" w:space="0" w:color="auto"/>
              <w:right w:val="single" w:sz="4" w:space="0" w:color="auto"/>
            </w:tcBorders>
            <w:shd w:val="clear" w:color="auto" w:fill="auto"/>
            <w:noWrap/>
            <w:vAlign w:val="bottom"/>
            <w:hideMark/>
          </w:tcPr>
          <w:p w14:paraId="3FA37B4D"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5 200 </w:t>
            </w:r>
          </w:p>
        </w:tc>
      </w:tr>
      <w:tr w:rsidR="00197572" w:rsidRPr="00A236C0" w14:paraId="0301D0C9" w14:textId="77777777" w:rsidTr="003C7C33">
        <w:trPr>
          <w:trHeight w:val="288"/>
        </w:trPr>
        <w:tc>
          <w:tcPr>
            <w:tcW w:w="3111" w:type="pct"/>
            <w:tcBorders>
              <w:top w:val="nil"/>
              <w:left w:val="single" w:sz="4" w:space="0" w:color="auto"/>
              <w:bottom w:val="single" w:sz="4" w:space="0" w:color="auto"/>
              <w:right w:val="single" w:sz="4" w:space="0" w:color="auto"/>
            </w:tcBorders>
            <w:shd w:val="clear" w:color="auto" w:fill="auto"/>
            <w:vAlign w:val="bottom"/>
            <w:hideMark/>
          </w:tcPr>
          <w:p w14:paraId="012C387F"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w:t>
            </w:r>
          </w:p>
        </w:tc>
        <w:tc>
          <w:tcPr>
            <w:tcW w:w="1889" w:type="pct"/>
            <w:tcBorders>
              <w:top w:val="nil"/>
              <w:left w:val="nil"/>
              <w:bottom w:val="single" w:sz="4" w:space="0" w:color="auto"/>
              <w:right w:val="single" w:sz="4" w:space="0" w:color="auto"/>
            </w:tcBorders>
            <w:shd w:val="clear" w:color="auto" w:fill="auto"/>
            <w:noWrap/>
            <w:vAlign w:val="bottom"/>
            <w:hideMark/>
          </w:tcPr>
          <w:p w14:paraId="188009BA" w14:textId="77777777" w:rsidR="00197572" w:rsidRPr="00A236C0" w:rsidRDefault="00197572" w:rsidP="00E81DF6">
            <w:pPr>
              <w:spacing w:after="0" w:line="360" w:lineRule="auto"/>
              <w:jc w:val="right"/>
              <w:rPr>
                <w:rFonts w:ascii="Arial" w:eastAsia="Times New Roman" w:hAnsi="Arial" w:cs="Arial"/>
                <w:b/>
                <w:bCs/>
                <w:color w:val="000000"/>
                <w:kern w:val="0"/>
                <w:lang w:eastAsia="en-ZA"/>
                <w14:ligatures w14:val="none"/>
              </w:rPr>
            </w:pPr>
            <w:r w:rsidRPr="00A236C0">
              <w:rPr>
                <w:rFonts w:ascii="Arial" w:eastAsia="Times New Roman" w:hAnsi="Arial" w:cs="Arial"/>
                <w:b/>
                <w:bCs/>
                <w:color w:val="000000"/>
                <w:kern w:val="0"/>
                <w:lang w:eastAsia="en-ZA"/>
                <w14:ligatures w14:val="none"/>
              </w:rPr>
              <w:t xml:space="preserve">                                                78 640 </w:t>
            </w:r>
          </w:p>
        </w:tc>
      </w:tr>
      <w:tr w:rsidR="00197572" w:rsidRPr="00A236C0" w14:paraId="5732057F" w14:textId="77777777" w:rsidTr="003C7C33">
        <w:trPr>
          <w:trHeight w:val="288"/>
        </w:trPr>
        <w:tc>
          <w:tcPr>
            <w:tcW w:w="3111" w:type="pct"/>
            <w:tcBorders>
              <w:top w:val="nil"/>
              <w:left w:val="single" w:sz="4" w:space="0" w:color="auto"/>
              <w:bottom w:val="single" w:sz="2" w:space="0" w:color="000000" w:themeColor="text1"/>
              <w:right w:val="single" w:sz="4" w:space="0" w:color="auto"/>
            </w:tcBorders>
            <w:shd w:val="clear" w:color="auto" w:fill="auto"/>
            <w:vAlign w:val="bottom"/>
            <w:hideMark/>
          </w:tcPr>
          <w:p w14:paraId="77B34E13" w14:textId="106D0C48" w:rsidR="00197572" w:rsidRPr="00A236C0" w:rsidRDefault="5821F0C9"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w:t>
            </w:r>
            <w:r w:rsidR="3B78D00A" w:rsidRPr="44B0A1E7">
              <w:rPr>
                <w:rFonts w:ascii="Arial" w:eastAsia="Times New Roman" w:hAnsi="Arial" w:cs="Arial"/>
                <w:b/>
                <w:bCs/>
                <w:color w:val="000000"/>
                <w:kern w:val="0"/>
                <w:lang w:eastAsia="en-ZA"/>
                <w14:ligatures w14:val="none"/>
              </w:rPr>
              <w:t>TOTAL PER YEAR</w:t>
            </w:r>
          </w:p>
        </w:tc>
        <w:tc>
          <w:tcPr>
            <w:tcW w:w="1889" w:type="pct"/>
            <w:tcBorders>
              <w:top w:val="nil"/>
              <w:left w:val="nil"/>
              <w:bottom w:val="single" w:sz="2" w:space="0" w:color="000000" w:themeColor="text1"/>
              <w:right w:val="single" w:sz="4" w:space="0" w:color="auto"/>
            </w:tcBorders>
            <w:shd w:val="clear" w:color="auto" w:fill="auto"/>
            <w:noWrap/>
            <w:vAlign w:val="bottom"/>
            <w:hideMark/>
          </w:tcPr>
          <w:p w14:paraId="34C7270E"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w:t>
            </w:r>
          </w:p>
        </w:tc>
      </w:tr>
      <w:tr w:rsidR="00197572" w:rsidRPr="00A236C0" w14:paraId="44B1D721" w14:textId="77777777" w:rsidTr="003C7C33">
        <w:trPr>
          <w:trHeight w:val="288"/>
        </w:trPr>
        <w:tc>
          <w:tcPr>
            <w:tcW w:w="311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3509C8EE"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1st Year</w:t>
            </w:r>
          </w:p>
        </w:tc>
        <w:tc>
          <w:tcPr>
            <w:tcW w:w="188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536E2C99"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85 065 </w:t>
            </w:r>
          </w:p>
        </w:tc>
      </w:tr>
      <w:tr w:rsidR="00197572" w:rsidRPr="00A236C0" w14:paraId="13BCD20A" w14:textId="77777777" w:rsidTr="003C7C33">
        <w:trPr>
          <w:trHeight w:val="288"/>
        </w:trPr>
        <w:tc>
          <w:tcPr>
            <w:tcW w:w="311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7596D5E4" w14:textId="77777777" w:rsidR="00197572" w:rsidRPr="00A236C0" w:rsidRDefault="00197572"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2nd Year</w:t>
            </w:r>
          </w:p>
        </w:tc>
        <w:tc>
          <w:tcPr>
            <w:tcW w:w="188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369881EA"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78 640 </w:t>
            </w:r>
          </w:p>
        </w:tc>
      </w:tr>
      <w:tr w:rsidR="00197572" w:rsidRPr="00A236C0" w14:paraId="5964466A" w14:textId="77777777" w:rsidTr="003C7C33">
        <w:trPr>
          <w:trHeight w:val="288"/>
        </w:trPr>
        <w:tc>
          <w:tcPr>
            <w:tcW w:w="311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4DD28FEA" w14:textId="025027F0" w:rsidR="00197572" w:rsidRPr="00A236C0" w:rsidRDefault="0B4D4D20"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3</w:t>
            </w:r>
            <w:r w:rsidR="232F9029" w:rsidRPr="00A236C0">
              <w:rPr>
                <w:rFonts w:ascii="Arial" w:eastAsia="Times New Roman" w:hAnsi="Arial" w:cs="Arial"/>
                <w:color w:val="000000"/>
                <w:kern w:val="0"/>
                <w:lang w:eastAsia="en-ZA"/>
                <w14:ligatures w14:val="none"/>
              </w:rPr>
              <w:t>rd Year</w:t>
            </w:r>
          </w:p>
        </w:tc>
        <w:tc>
          <w:tcPr>
            <w:tcW w:w="188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21E7EC63" w14:textId="77777777" w:rsidR="00197572" w:rsidRPr="00A236C0" w:rsidRDefault="00197572" w:rsidP="00E81DF6">
            <w:pPr>
              <w:spacing w:after="0" w:line="360" w:lineRule="auto"/>
              <w:jc w:val="right"/>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xml:space="preserve">                                                78 640 </w:t>
            </w:r>
          </w:p>
        </w:tc>
      </w:tr>
      <w:tr w:rsidR="00197572" w:rsidRPr="00A236C0" w14:paraId="1E65F198" w14:textId="77777777" w:rsidTr="003C7C33">
        <w:trPr>
          <w:trHeight w:val="288"/>
        </w:trPr>
        <w:tc>
          <w:tcPr>
            <w:tcW w:w="311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hideMark/>
          </w:tcPr>
          <w:p w14:paraId="76EE300A" w14:textId="7E665326" w:rsidR="00197572" w:rsidRPr="00A236C0" w:rsidRDefault="5821F0C9" w:rsidP="00A236C0">
            <w:pPr>
              <w:spacing w:after="0" w:line="360" w:lineRule="auto"/>
              <w:rPr>
                <w:rFonts w:ascii="Arial" w:eastAsia="Times New Roman" w:hAnsi="Arial" w:cs="Arial"/>
                <w:color w:val="000000"/>
                <w:kern w:val="0"/>
                <w:lang w:eastAsia="en-ZA"/>
                <w14:ligatures w14:val="none"/>
              </w:rPr>
            </w:pPr>
            <w:r w:rsidRPr="00A236C0">
              <w:rPr>
                <w:rFonts w:ascii="Arial" w:eastAsia="Times New Roman" w:hAnsi="Arial" w:cs="Arial"/>
                <w:color w:val="000000"/>
                <w:kern w:val="0"/>
                <w:lang w:eastAsia="en-ZA"/>
                <w14:ligatures w14:val="none"/>
              </w:rPr>
              <w:t> </w:t>
            </w:r>
            <w:r w:rsidR="660664C9" w:rsidRPr="44B0A1E7">
              <w:rPr>
                <w:rFonts w:ascii="Arial" w:eastAsia="Times New Roman" w:hAnsi="Arial" w:cs="Arial"/>
                <w:b/>
                <w:bCs/>
                <w:color w:val="000000"/>
                <w:kern w:val="0"/>
                <w:lang w:eastAsia="en-ZA"/>
                <w14:ligatures w14:val="none"/>
              </w:rPr>
              <w:t>GRAND TOTAL</w:t>
            </w:r>
          </w:p>
        </w:tc>
        <w:tc>
          <w:tcPr>
            <w:tcW w:w="188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2AB5E02D" w14:textId="77777777" w:rsidR="00197572" w:rsidRPr="00A236C0" w:rsidRDefault="00197572" w:rsidP="00E81DF6">
            <w:pPr>
              <w:spacing w:after="0" w:line="360" w:lineRule="auto"/>
              <w:jc w:val="right"/>
              <w:rPr>
                <w:rFonts w:ascii="Arial" w:eastAsia="Times New Roman" w:hAnsi="Arial" w:cs="Arial"/>
                <w:b/>
                <w:bCs/>
                <w:color w:val="000000"/>
                <w:kern w:val="0"/>
                <w:lang w:eastAsia="en-ZA"/>
                <w14:ligatures w14:val="none"/>
              </w:rPr>
            </w:pPr>
            <w:r w:rsidRPr="00A236C0">
              <w:rPr>
                <w:rFonts w:ascii="Arial" w:eastAsia="Times New Roman" w:hAnsi="Arial" w:cs="Arial"/>
                <w:b/>
                <w:bCs/>
                <w:color w:val="000000"/>
                <w:kern w:val="0"/>
                <w:lang w:eastAsia="en-ZA"/>
                <w14:ligatures w14:val="none"/>
              </w:rPr>
              <w:t xml:space="preserve">                                             242 345 </w:t>
            </w:r>
          </w:p>
        </w:tc>
      </w:tr>
    </w:tbl>
    <w:p w14:paraId="293486B9" w14:textId="77777777" w:rsidR="00197572" w:rsidRPr="00A236C0" w:rsidRDefault="00197572" w:rsidP="00A236C0">
      <w:pPr>
        <w:spacing w:line="360" w:lineRule="auto"/>
        <w:jc w:val="both"/>
        <w:rPr>
          <w:rFonts w:ascii="Arial" w:hAnsi="Arial" w:cs="Arial"/>
          <w:b/>
          <w:bCs/>
        </w:rPr>
      </w:pPr>
    </w:p>
    <w:p w14:paraId="6A1B0A3F" w14:textId="62B8D01B" w:rsidR="00D10173" w:rsidRPr="00A236C0" w:rsidRDefault="32C40583" w:rsidP="44B0A1E7">
      <w:pPr>
        <w:spacing w:line="360" w:lineRule="auto"/>
        <w:jc w:val="both"/>
        <w:rPr>
          <w:rFonts w:ascii="Arial" w:hAnsi="Arial" w:cs="Arial"/>
          <w:b/>
          <w:bCs/>
        </w:rPr>
      </w:pPr>
      <w:r w:rsidRPr="44B0A1E7">
        <w:rPr>
          <w:rFonts w:ascii="Arial" w:hAnsi="Arial" w:cs="Arial"/>
          <w:b/>
          <w:bCs/>
        </w:rPr>
        <w:t xml:space="preserve">7. </w:t>
      </w:r>
      <w:r w:rsidR="00D10173" w:rsidRPr="44B0A1E7">
        <w:rPr>
          <w:rFonts w:ascii="Arial" w:hAnsi="Arial" w:cs="Arial"/>
          <w:b/>
          <w:bCs/>
        </w:rPr>
        <w:t>Submission Requirements</w:t>
      </w:r>
    </w:p>
    <w:p w14:paraId="2A6500F5" w14:textId="11647CCA" w:rsidR="00D10173" w:rsidRPr="00A236C0" w:rsidRDefault="7467A24B" w:rsidP="44B0A1E7">
      <w:pPr>
        <w:spacing w:line="360" w:lineRule="auto"/>
        <w:jc w:val="both"/>
        <w:rPr>
          <w:rFonts w:ascii="Arial" w:hAnsi="Arial" w:cs="Arial"/>
        </w:rPr>
      </w:pPr>
      <w:r w:rsidRPr="44B0A1E7">
        <w:rPr>
          <w:rFonts w:ascii="Arial" w:hAnsi="Arial" w:cs="Arial"/>
        </w:rPr>
        <w:lastRenderedPageBreak/>
        <w:t xml:space="preserve">7.1 </w:t>
      </w:r>
      <w:r w:rsidR="00D10173" w:rsidRPr="44B0A1E7">
        <w:rPr>
          <w:rFonts w:ascii="Arial" w:hAnsi="Arial" w:cs="Arial"/>
        </w:rPr>
        <w:t>Applications and related documents must be submitted using BANKSETA templates and according to the prescribed submission process. Failure to do so will result in the applications being disqualified.</w:t>
      </w:r>
    </w:p>
    <w:p w14:paraId="7FE28A52" w14:textId="07D76C79" w:rsidR="00D10173" w:rsidRPr="00A236C0" w:rsidRDefault="51B2FAC6" w:rsidP="44B0A1E7">
      <w:pPr>
        <w:spacing w:line="360" w:lineRule="auto"/>
        <w:jc w:val="both"/>
        <w:rPr>
          <w:rFonts w:ascii="Arial" w:hAnsi="Arial" w:cs="Arial"/>
        </w:rPr>
      </w:pPr>
      <w:r w:rsidRPr="44B0A1E7">
        <w:rPr>
          <w:rFonts w:ascii="Arial" w:hAnsi="Arial" w:cs="Arial"/>
        </w:rPr>
        <w:t xml:space="preserve">7.2 </w:t>
      </w:r>
      <w:r w:rsidR="00D10173" w:rsidRPr="44B0A1E7">
        <w:rPr>
          <w:rFonts w:ascii="Arial" w:hAnsi="Arial" w:cs="Arial"/>
        </w:rPr>
        <w:t xml:space="preserve">Applications must be received in the specified </w:t>
      </w:r>
      <w:bookmarkStart w:id="0" w:name="_Int_VlQWqLEr"/>
      <w:r w:rsidR="00D10173" w:rsidRPr="44B0A1E7">
        <w:rPr>
          <w:rFonts w:ascii="Arial" w:hAnsi="Arial" w:cs="Arial"/>
        </w:rPr>
        <w:t>timeframes</w:t>
      </w:r>
      <w:bookmarkEnd w:id="0"/>
      <w:r w:rsidR="00D10173" w:rsidRPr="44B0A1E7">
        <w:rPr>
          <w:rFonts w:ascii="Arial" w:hAnsi="Arial" w:cs="Arial"/>
        </w:rPr>
        <w:t>; no late submissions will be accepted.</w:t>
      </w:r>
    </w:p>
    <w:p w14:paraId="30E16B65" w14:textId="125AD537" w:rsidR="00D10173" w:rsidRPr="00A236C0" w:rsidRDefault="3B246818" w:rsidP="44B0A1E7">
      <w:pPr>
        <w:spacing w:line="360" w:lineRule="auto"/>
        <w:jc w:val="both"/>
        <w:rPr>
          <w:rFonts w:ascii="Arial" w:hAnsi="Arial" w:cs="Arial"/>
        </w:rPr>
      </w:pPr>
      <w:r w:rsidRPr="44B0A1E7">
        <w:rPr>
          <w:rFonts w:ascii="Arial" w:hAnsi="Arial" w:cs="Arial"/>
        </w:rPr>
        <w:t xml:space="preserve">7.3 </w:t>
      </w:r>
      <w:r w:rsidR="00D10173" w:rsidRPr="44B0A1E7">
        <w:rPr>
          <w:rFonts w:ascii="Arial" w:hAnsi="Arial" w:cs="Arial"/>
        </w:rPr>
        <w:t>Applicants agree to provide information as BANKSETA requires to report to the Department of Higher Education and Training and other statutory stakeholders.</w:t>
      </w:r>
    </w:p>
    <w:p w14:paraId="70B9D212" w14:textId="0D6922C6" w:rsidR="44B0A1E7" w:rsidRDefault="44B0A1E7" w:rsidP="44B0A1E7">
      <w:pPr>
        <w:spacing w:line="360" w:lineRule="auto"/>
        <w:jc w:val="both"/>
        <w:rPr>
          <w:rFonts w:ascii="Arial" w:hAnsi="Arial" w:cs="Arial"/>
        </w:rPr>
      </w:pPr>
    </w:p>
    <w:p w14:paraId="52E1C20E" w14:textId="1DC67FD0" w:rsidR="00D10173" w:rsidRPr="00A236C0" w:rsidRDefault="40C00613" w:rsidP="44B0A1E7">
      <w:pPr>
        <w:spacing w:line="360" w:lineRule="auto"/>
        <w:jc w:val="both"/>
        <w:rPr>
          <w:rFonts w:ascii="Arial" w:hAnsi="Arial" w:cs="Arial"/>
          <w:b/>
          <w:bCs/>
        </w:rPr>
      </w:pPr>
      <w:r w:rsidRPr="44B0A1E7">
        <w:rPr>
          <w:rFonts w:ascii="Arial" w:hAnsi="Arial" w:cs="Arial"/>
          <w:b/>
          <w:bCs/>
        </w:rPr>
        <w:t xml:space="preserve">8. </w:t>
      </w:r>
      <w:r w:rsidR="00D10173" w:rsidRPr="44B0A1E7">
        <w:rPr>
          <w:rFonts w:ascii="Arial" w:hAnsi="Arial" w:cs="Arial"/>
          <w:b/>
          <w:bCs/>
        </w:rPr>
        <w:t>Submission Process</w:t>
      </w:r>
    </w:p>
    <w:p w14:paraId="39DE6E0D" w14:textId="15C6F500" w:rsidR="00D10173" w:rsidRPr="00A236C0" w:rsidRDefault="100ED361" w:rsidP="44B0A1E7">
      <w:pPr>
        <w:spacing w:line="360" w:lineRule="auto"/>
        <w:jc w:val="both"/>
        <w:rPr>
          <w:rFonts w:ascii="Arial" w:hAnsi="Arial" w:cs="Arial"/>
        </w:rPr>
      </w:pPr>
      <w:r w:rsidRPr="44B0A1E7">
        <w:rPr>
          <w:rFonts w:ascii="Arial" w:hAnsi="Arial" w:cs="Arial"/>
        </w:rPr>
        <w:t xml:space="preserve">8.1 </w:t>
      </w:r>
      <w:r w:rsidR="00D10173" w:rsidRPr="44B0A1E7">
        <w:rPr>
          <w:rFonts w:ascii="Arial" w:hAnsi="Arial" w:cs="Arial"/>
        </w:rPr>
        <w:t>Early submissions are encouraged.  No late applications will be accepted using standard Telkom/network time for its application closing time</w:t>
      </w:r>
    </w:p>
    <w:p w14:paraId="2530AFD5" w14:textId="152BC6B6" w:rsidR="00D10173" w:rsidRPr="00A236C0" w:rsidRDefault="2CB304BD" w:rsidP="44B0A1E7">
      <w:pPr>
        <w:spacing w:line="360" w:lineRule="auto"/>
        <w:jc w:val="both"/>
        <w:rPr>
          <w:rFonts w:ascii="Arial" w:hAnsi="Arial" w:cs="Arial"/>
        </w:rPr>
      </w:pPr>
      <w:r w:rsidRPr="44B0A1E7">
        <w:rPr>
          <w:rFonts w:ascii="Arial" w:hAnsi="Arial" w:cs="Arial"/>
        </w:rPr>
        <w:t xml:space="preserve">8.2 </w:t>
      </w:r>
      <w:r w:rsidR="00D10173" w:rsidRPr="44B0A1E7">
        <w:rPr>
          <w:rFonts w:ascii="Arial" w:hAnsi="Arial" w:cs="Arial"/>
        </w:rPr>
        <w:t xml:space="preserve">Applications must be submitted to </w:t>
      </w:r>
      <w:r w:rsidR="00102868" w:rsidRPr="44B0A1E7">
        <w:rPr>
          <w:rFonts w:ascii="Arial" w:hAnsi="Arial" w:cs="Arial"/>
          <w:b/>
          <w:bCs/>
        </w:rPr>
        <w:t>ThreeYearInternship@bankseta.org.za</w:t>
      </w:r>
      <w:r w:rsidR="00546256" w:rsidRPr="44B0A1E7">
        <w:rPr>
          <w:rFonts w:ascii="Arial" w:hAnsi="Arial" w:cs="Arial"/>
        </w:rPr>
        <w:t>.</w:t>
      </w:r>
    </w:p>
    <w:p w14:paraId="57D64051" w14:textId="74A5791A" w:rsidR="00D10173" w:rsidRPr="00A236C0" w:rsidRDefault="1A221465" w:rsidP="44B0A1E7">
      <w:pPr>
        <w:spacing w:line="360" w:lineRule="auto"/>
        <w:jc w:val="both"/>
        <w:rPr>
          <w:rFonts w:ascii="Arial" w:hAnsi="Arial" w:cs="Arial"/>
        </w:rPr>
      </w:pPr>
      <w:r w:rsidRPr="44B0A1E7">
        <w:rPr>
          <w:rFonts w:ascii="Arial" w:hAnsi="Arial" w:cs="Arial"/>
        </w:rPr>
        <w:t xml:space="preserve">8.3 </w:t>
      </w:r>
      <w:r w:rsidR="00D10173" w:rsidRPr="44B0A1E7">
        <w:rPr>
          <w:rFonts w:ascii="Arial" w:hAnsi="Arial" w:cs="Arial"/>
        </w:rPr>
        <w:t>Applicants must keep a copy of their submission for internal use and backup purposes.</w:t>
      </w:r>
    </w:p>
    <w:p w14:paraId="0C606F65" w14:textId="4A9EEDC3" w:rsidR="44B0A1E7" w:rsidRDefault="44B0A1E7" w:rsidP="44B0A1E7">
      <w:pPr>
        <w:spacing w:line="360" w:lineRule="auto"/>
        <w:jc w:val="both"/>
        <w:rPr>
          <w:rFonts w:ascii="Arial" w:hAnsi="Arial" w:cs="Arial"/>
          <w:b/>
          <w:bCs/>
        </w:rPr>
      </w:pPr>
    </w:p>
    <w:p w14:paraId="516E3745" w14:textId="33872162" w:rsidR="00D10173" w:rsidRPr="00A236C0" w:rsidRDefault="7DF19A31" w:rsidP="44B0A1E7">
      <w:pPr>
        <w:spacing w:line="360" w:lineRule="auto"/>
        <w:jc w:val="both"/>
        <w:rPr>
          <w:rFonts w:ascii="Arial" w:hAnsi="Arial" w:cs="Arial"/>
          <w:b/>
          <w:bCs/>
        </w:rPr>
      </w:pPr>
      <w:r w:rsidRPr="44B0A1E7">
        <w:rPr>
          <w:rFonts w:ascii="Arial" w:hAnsi="Arial" w:cs="Arial"/>
          <w:b/>
          <w:bCs/>
        </w:rPr>
        <w:t xml:space="preserve">9. </w:t>
      </w:r>
      <w:r w:rsidR="00D10173" w:rsidRPr="44B0A1E7">
        <w:rPr>
          <w:rFonts w:ascii="Arial" w:hAnsi="Arial" w:cs="Arial"/>
          <w:b/>
          <w:bCs/>
        </w:rPr>
        <w:t>Evaluation and Allocation Process</w:t>
      </w:r>
    </w:p>
    <w:p w14:paraId="0C4B35B9" w14:textId="2496EF91" w:rsidR="00D10173" w:rsidRPr="00A236C0" w:rsidRDefault="7F9FDC83" w:rsidP="44B0A1E7">
      <w:pPr>
        <w:spacing w:line="360" w:lineRule="auto"/>
        <w:jc w:val="both"/>
        <w:rPr>
          <w:rFonts w:ascii="Arial" w:hAnsi="Arial" w:cs="Arial"/>
        </w:rPr>
      </w:pPr>
      <w:r w:rsidRPr="44B0A1E7">
        <w:rPr>
          <w:rFonts w:ascii="Arial" w:hAnsi="Arial" w:cs="Arial"/>
        </w:rPr>
        <w:t xml:space="preserve">9.1 </w:t>
      </w:r>
      <w:r w:rsidR="00D10173" w:rsidRPr="44B0A1E7">
        <w:rPr>
          <w:rFonts w:ascii="Arial" w:hAnsi="Arial" w:cs="Arial"/>
        </w:rPr>
        <w:t>In all cases, an evaluation panel shall be established to evaluate applications.</w:t>
      </w:r>
    </w:p>
    <w:p w14:paraId="3C58C403" w14:textId="1BA70B02" w:rsidR="00D10173" w:rsidRPr="00A236C0" w:rsidRDefault="281F7210" w:rsidP="44B0A1E7">
      <w:pPr>
        <w:spacing w:line="360" w:lineRule="auto"/>
        <w:jc w:val="both"/>
        <w:rPr>
          <w:rFonts w:ascii="Arial" w:hAnsi="Arial" w:cs="Arial"/>
        </w:rPr>
      </w:pPr>
      <w:r w:rsidRPr="44B0A1E7">
        <w:rPr>
          <w:rFonts w:ascii="Arial" w:hAnsi="Arial" w:cs="Arial"/>
        </w:rPr>
        <w:t xml:space="preserve">9.2 </w:t>
      </w:r>
      <w:r w:rsidR="00D10173" w:rsidRPr="44B0A1E7">
        <w:rPr>
          <w:rFonts w:ascii="Arial" w:hAnsi="Arial" w:cs="Arial"/>
        </w:rPr>
        <w:t>All panel members will be required to sign a declaration of interest.</w:t>
      </w:r>
    </w:p>
    <w:p w14:paraId="34647DB5" w14:textId="77BBDE27" w:rsidR="00D10173" w:rsidRPr="00A236C0" w:rsidRDefault="104D0A72" w:rsidP="44B0A1E7">
      <w:pPr>
        <w:spacing w:line="360" w:lineRule="auto"/>
        <w:jc w:val="both"/>
        <w:rPr>
          <w:rFonts w:ascii="Arial" w:hAnsi="Arial" w:cs="Arial"/>
        </w:rPr>
      </w:pPr>
      <w:r w:rsidRPr="44B0A1E7">
        <w:rPr>
          <w:rFonts w:ascii="Arial" w:hAnsi="Arial" w:cs="Arial"/>
        </w:rPr>
        <w:t xml:space="preserve">9.3 </w:t>
      </w:r>
      <w:r w:rsidR="00D10173" w:rsidRPr="44B0A1E7">
        <w:rPr>
          <w:rFonts w:ascii="Arial" w:hAnsi="Arial" w:cs="Arial"/>
        </w:rPr>
        <w:t>The evaluation panel and decision will be recorded for audit purposes.</w:t>
      </w:r>
    </w:p>
    <w:p w14:paraId="0E3761B2" w14:textId="5BD7243D" w:rsidR="00D10173" w:rsidRPr="00A236C0" w:rsidRDefault="01D73DC8" w:rsidP="44B0A1E7">
      <w:pPr>
        <w:spacing w:line="360" w:lineRule="auto"/>
        <w:jc w:val="both"/>
        <w:rPr>
          <w:rFonts w:ascii="Arial" w:hAnsi="Arial" w:cs="Arial"/>
        </w:rPr>
      </w:pPr>
      <w:r w:rsidRPr="44B0A1E7">
        <w:rPr>
          <w:rFonts w:ascii="Arial" w:hAnsi="Arial" w:cs="Arial"/>
        </w:rPr>
        <w:t xml:space="preserve">9.4 </w:t>
      </w:r>
      <w:r w:rsidR="00D10173" w:rsidRPr="44B0A1E7">
        <w:rPr>
          <w:rFonts w:ascii="Arial" w:hAnsi="Arial" w:cs="Arial"/>
        </w:rPr>
        <w:t>All grants are VAT inclusive, and this funding is specifically for recruitment costs, training costs, learner stipends and learner administration and support costs.</w:t>
      </w:r>
    </w:p>
    <w:p w14:paraId="7DABB470" w14:textId="12A551CA" w:rsidR="00D10173" w:rsidRPr="00A236C0" w:rsidRDefault="72E85A37" w:rsidP="44B0A1E7">
      <w:pPr>
        <w:spacing w:line="360" w:lineRule="auto"/>
        <w:jc w:val="both"/>
        <w:rPr>
          <w:rFonts w:ascii="Arial" w:hAnsi="Arial" w:cs="Arial"/>
        </w:rPr>
      </w:pPr>
      <w:r w:rsidRPr="44B0A1E7">
        <w:rPr>
          <w:rFonts w:ascii="Arial" w:hAnsi="Arial" w:cs="Arial"/>
        </w:rPr>
        <w:t xml:space="preserve">9.5 </w:t>
      </w:r>
      <w:r w:rsidR="00D10173" w:rsidRPr="44B0A1E7">
        <w:rPr>
          <w:rFonts w:ascii="Arial" w:hAnsi="Arial" w:cs="Arial"/>
        </w:rPr>
        <w:t>BANKSETA will evaluate all applications and approve funding to ensure an equitable allocation of funds.</w:t>
      </w:r>
    </w:p>
    <w:p w14:paraId="3F363788" w14:textId="6A97C23C" w:rsidR="00D10173" w:rsidRPr="00A236C0" w:rsidRDefault="14476139" w:rsidP="44B0A1E7">
      <w:pPr>
        <w:spacing w:line="360" w:lineRule="auto"/>
        <w:jc w:val="both"/>
        <w:rPr>
          <w:rFonts w:ascii="Arial" w:hAnsi="Arial" w:cs="Arial"/>
        </w:rPr>
      </w:pPr>
      <w:r w:rsidRPr="44B0A1E7">
        <w:rPr>
          <w:rFonts w:ascii="Arial" w:hAnsi="Arial" w:cs="Arial"/>
        </w:rPr>
        <w:t xml:space="preserve">9.6 </w:t>
      </w:r>
      <w:r w:rsidR="00D10173" w:rsidRPr="44B0A1E7">
        <w:rPr>
          <w:rFonts w:ascii="Arial" w:hAnsi="Arial" w:cs="Arial"/>
        </w:rPr>
        <w:t>Applicants must note that the programme might be oversubscribed, resulting in some applications being declined.</w:t>
      </w:r>
    </w:p>
    <w:p w14:paraId="1DFD2637" w14:textId="4D868ECE" w:rsidR="00D10173" w:rsidRPr="00A236C0" w:rsidRDefault="743DA27C" w:rsidP="44B0A1E7">
      <w:pPr>
        <w:spacing w:line="360" w:lineRule="auto"/>
        <w:jc w:val="both"/>
        <w:rPr>
          <w:rFonts w:ascii="Arial" w:hAnsi="Arial" w:cs="Arial"/>
        </w:rPr>
      </w:pPr>
      <w:r w:rsidRPr="44B0A1E7">
        <w:rPr>
          <w:rFonts w:ascii="Arial" w:hAnsi="Arial" w:cs="Arial"/>
        </w:rPr>
        <w:lastRenderedPageBreak/>
        <w:t xml:space="preserve">9.7 </w:t>
      </w:r>
      <w:r w:rsidR="00D10173" w:rsidRPr="44B0A1E7">
        <w:rPr>
          <w:rFonts w:ascii="Arial" w:hAnsi="Arial" w:cs="Arial"/>
        </w:rPr>
        <w:t xml:space="preserve">BANKSETA reserves the right to approve/decline applications without any preference given to any applicant, to apply discretion to equitably distribute funding to priority areas (See </w:t>
      </w:r>
      <w:r w:rsidR="44854B61" w:rsidRPr="44B0A1E7">
        <w:rPr>
          <w:rFonts w:ascii="Arial" w:hAnsi="Arial" w:cs="Arial"/>
        </w:rPr>
        <w:t>6</w:t>
      </w:r>
      <w:r w:rsidR="00D10173" w:rsidRPr="44B0A1E7">
        <w:rPr>
          <w:rFonts w:ascii="Arial" w:hAnsi="Arial" w:cs="Arial"/>
        </w:rPr>
        <w:t xml:space="preserve">.2 and </w:t>
      </w:r>
      <w:r w:rsidR="46F55F3E" w:rsidRPr="44B0A1E7">
        <w:rPr>
          <w:rFonts w:ascii="Arial" w:hAnsi="Arial" w:cs="Arial"/>
        </w:rPr>
        <w:t>6</w:t>
      </w:r>
      <w:r w:rsidR="00D10173" w:rsidRPr="44B0A1E7">
        <w:rPr>
          <w:rFonts w:ascii="Arial" w:hAnsi="Arial" w:cs="Arial"/>
        </w:rPr>
        <w:t>.3 above)</w:t>
      </w:r>
    </w:p>
    <w:p w14:paraId="13AFBC3D" w14:textId="450BF0E5" w:rsidR="00D10173" w:rsidRPr="00A236C0" w:rsidRDefault="71F59B0E" w:rsidP="44B0A1E7">
      <w:pPr>
        <w:spacing w:line="360" w:lineRule="auto"/>
        <w:jc w:val="both"/>
        <w:rPr>
          <w:rFonts w:ascii="Arial" w:hAnsi="Arial" w:cs="Arial"/>
        </w:rPr>
      </w:pPr>
      <w:r w:rsidRPr="44B0A1E7">
        <w:rPr>
          <w:rFonts w:ascii="Arial" w:hAnsi="Arial" w:cs="Arial"/>
        </w:rPr>
        <w:t xml:space="preserve">9.8 </w:t>
      </w:r>
      <w:r w:rsidR="00D10173" w:rsidRPr="44B0A1E7">
        <w:rPr>
          <w:rFonts w:ascii="Arial" w:hAnsi="Arial" w:cs="Arial"/>
        </w:rPr>
        <w:t xml:space="preserve">BANKSETA may approve additional applications or increase the funding for a particular application should additional funding become available later.  </w:t>
      </w:r>
      <w:r w:rsidR="05C1CCCB" w:rsidRPr="44B0A1E7">
        <w:rPr>
          <w:rFonts w:ascii="Arial" w:hAnsi="Arial" w:cs="Arial"/>
        </w:rPr>
        <w:t xml:space="preserve">Approving additional funds for the project is </w:t>
      </w:r>
      <w:r w:rsidR="00D10173" w:rsidRPr="44B0A1E7">
        <w:rPr>
          <w:rFonts w:ascii="Arial" w:hAnsi="Arial" w:cs="Arial"/>
        </w:rPr>
        <w:t>subject to Board approval.</w:t>
      </w:r>
      <w:r w:rsidR="09331D85" w:rsidRPr="44B0A1E7">
        <w:rPr>
          <w:rFonts w:ascii="Arial" w:hAnsi="Arial" w:cs="Arial"/>
        </w:rPr>
        <w:t xml:space="preserve">  </w:t>
      </w:r>
    </w:p>
    <w:p w14:paraId="00CA004F" w14:textId="5D88B6F9" w:rsidR="00D10173" w:rsidRPr="00A236C0" w:rsidRDefault="37B7AEAF" w:rsidP="44B0A1E7">
      <w:pPr>
        <w:spacing w:line="360" w:lineRule="auto"/>
        <w:jc w:val="both"/>
        <w:rPr>
          <w:rFonts w:ascii="Arial" w:hAnsi="Arial" w:cs="Arial"/>
        </w:rPr>
      </w:pPr>
      <w:r w:rsidRPr="44B0A1E7">
        <w:rPr>
          <w:rFonts w:ascii="Arial" w:hAnsi="Arial" w:cs="Arial"/>
        </w:rPr>
        <w:t xml:space="preserve">9.9 </w:t>
      </w:r>
      <w:r w:rsidR="00D10173" w:rsidRPr="44B0A1E7">
        <w:rPr>
          <w:rFonts w:ascii="Arial" w:hAnsi="Arial" w:cs="Arial"/>
        </w:rPr>
        <w:t>Feedback on the application status will be provided to unsuccessful applicants.</w:t>
      </w:r>
    </w:p>
    <w:p w14:paraId="7AC3D778" w14:textId="67C8054C" w:rsidR="44B0A1E7" w:rsidRDefault="44B0A1E7" w:rsidP="44B0A1E7">
      <w:pPr>
        <w:spacing w:line="360" w:lineRule="auto"/>
        <w:ind w:left="720"/>
        <w:jc w:val="both"/>
        <w:rPr>
          <w:rFonts w:ascii="Arial" w:hAnsi="Arial" w:cs="Arial"/>
        </w:rPr>
      </w:pPr>
    </w:p>
    <w:p w14:paraId="607A98B6" w14:textId="388EA4BB" w:rsidR="00D10173" w:rsidRPr="00A236C0" w:rsidRDefault="18586CAE" w:rsidP="44B0A1E7">
      <w:pPr>
        <w:spacing w:line="360" w:lineRule="auto"/>
        <w:jc w:val="both"/>
        <w:rPr>
          <w:rFonts w:ascii="Arial" w:hAnsi="Arial" w:cs="Arial"/>
          <w:b/>
          <w:bCs/>
        </w:rPr>
      </w:pPr>
      <w:r w:rsidRPr="44B0A1E7">
        <w:rPr>
          <w:rFonts w:ascii="Arial" w:hAnsi="Arial" w:cs="Arial"/>
          <w:b/>
          <w:bCs/>
        </w:rPr>
        <w:t xml:space="preserve">10. </w:t>
      </w:r>
      <w:r w:rsidR="00D10173" w:rsidRPr="44B0A1E7">
        <w:rPr>
          <w:rFonts w:ascii="Arial" w:hAnsi="Arial" w:cs="Arial"/>
          <w:b/>
          <w:bCs/>
        </w:rPr>
        <w:t>Approval, Appeal and Change Request Process</w:t>
      </w:r>
    </w:p>
    <w:p w14:paraId="5A4158EE" w14:textId="680229FE" w:rsidR="00D10173" w:rsidRPr="00A236C0" w:rsidRDefault="71F6EFCB" w:rsidP="44B0A1E7">
      <w:pPr>
        <w:spacing w:line="360" w:lineRule="auto"/>
        <w:jc w:val="both"/>
        <w:rPr>
          <w:rFonts w:ascii="Arial" w:hAnsi="Arial" w:cs="Arial"/>
        </w:rPr>
      </w:pPr>
      <w:r w:rsidRPr="44B0A1E7">
        <w:rPr>
          <w:rFonts w:ascii="Arial" w:hAnsi="Arial" w:cs="Arial"/>
        </w:rPr>
        <w:t xml:space="preserve">10.1 </w:t>
      </w:r>
      <w:r w:rsidR="00D10173" w:rsidRPr="44B0A1E7">
        <w:rPr>
          <w:rFonts w:ascii="Arial" w:hAnsi="Arial" w:cs="Arial"/>
        </w:rPr>
        <w:t>The evaluation documentation will be submitted for Probity Review.  The probity review report will be submitted for review to the CEO. Once the CEO has reviewed the report and supporting evidence, it will be forwarded to the Finance and Remuneration Committee for recommendation to the BANKSETA Board.  The BANKSETA Board will do final approval.  The BANKSETA Board may delegate approval functions to the CEO as indicated in the BANKSETA Delegations of Authority Policy</w:t>
      </w:r>
    </w:p>
    <w:p w14:paraId="17FD8D76" w14:textId="7EE37314" w:rsidR="00D10173" w:rsidRPr="00A236C0" w:rsidRDefault="7BB567E5" w:rsidP="44B0A1E7">
      <w:pPr>
        <w:spacing w:line="360" w:lineRule="auto"/>
        <w:jc w:val="both"/>
        <w:rPr>
          <w:rFonts w:ascii="Arial" w:hAnsi="Arial" w:cs="Arial"/>
        </w:rPr>
      </w:pPr>
      <w:r w:rsidRPr="44B0A1E7">
        <w:rPr>
          <w:rFonts w:ascii="Arial" w:hAnsi="Arial" w:cs="Arial"/>
        </w:rPr>
        <w:t xml:space="preserve">10.2 </w:t>
      </w:r>
      <w:r w:rsidR="00D10173" w:rsidRPr="44B0A1E7">
        <w:rPr>
          <w:rFonts w:ascii="Arial" w:hAnsi="Arial" w:cs="Arial"/>
        </w:rPr>
        <w:t xml:space="preserve">Should an (unsuccessful) applicant want to appeal the board's decision, this must be done in writing. The request must be submitted </w:t>
      </w:r>
      <w:r w:rsidR="00D10173" w:rsidRPr="44B0A1E7">
        <w:rPr>
          <w:rFonts w:ascii="Arial" w:hAnsi="Arial" w:cs="Arial"/>
          <w:b/>
          <w:bCs/>
          <w:u w:val="single"/>
        </w:rPr>
        <w:t xml:space="preserve">within one month </w:t>
      </w:r>
      <w:r w:rsidR="00D10173" w:rsidRPr="44B0A1E7">
        <w:rPr>
          <w:rFonts w:ascii="Arial" w:hAnsi="Arial" w:cs="Arial"/>
        </w:rPr>
        <w:t>of BANKSETA communicating the outcome.</w:t>
      </w:r>
    </w:p>
    <w:p w14:paraId="7528AA07" w14:textId="24D700E7" w:rsidR="00D10173" w:rsidRPr="00A236C0" w:rsidRDefault="78A8B18D" w:rsidP="44B0A1E7">
      <w:pPr>
        <w:spacing w:line="360" w:lineRule="auto"/>
        <w:jc w:val="both"/>
        <w:rPr>
          <w:rFonts w:ascii="Arial" w:hAnsi="Arial" w:cs="Arial"/>
        </w:rPr>
      </w:pPr>
      <w:r w:rsidRPr="44B0A1E7">
        <w:rPr>
          <w:rFonts w:ascii="Arial" w:hAnsi="Arial" w:cs="Arial"/>
        </w:rPr>
        <w:t xml:space="preserve">10.3 </w:t>
      </w:r>
      <w:r w:rsidR="00D10173" w:rsidRPr="44B0A1E7">
        <w:rPr>
          <w:rFonts w:ascii="Arial" w:hAnsi="Arial" w:cs="Arial"/>
        </w:rPr>
        <w:t xml:space="preserve">Change requests must be submitted to BANKSETA </w:t>
      </w:r>
      <w:r w:rsidR="00D10173" w:rsidRPr="44B0A1E7">
        <w:rPr>
          <w:rFonts w:ascii="Arial" w:hAnsi="Arial" w:cs="Arial"/>
          <w:b/>
          <w:bCs/>
          <w:u w:val="single"/>
        </w:rPr>
        <w:t>within one month</w:t>
      </w:r>
      <w:r w:rsidR="00D10173" w:rsidRPr="44B0A1E7">
        <w:rPr>
          <w:rFonts w:ascii="Arial" w:hAnsi="Arial" w:cs="Arial"/>
        </w:rPr>
        <w:t xml:space="preserve"> of signing the funding agreement with a motivation for the change. The CEO may approve the change request, provided that the agreed amount is not exceeded and that the change is still in accordance with the guidelines.</w:t>
      </w:r>
    </w:p>
    <w:p w14:paraId="523A916A" w14:textId="6AF281A3" w:rsidR="44B0A1E7" w:rsidRDefault="44B0A1E7" w:rsidP="44B0A1E7">
      <w:pPr>
        <w:spacing w:line="360" w:lineRule="auto"/>
        <w:ind w:left="720"/>
        <w:jc w:val="both"/>
        <w:rPr>
          <w:rFonts w:ascii="Arial" w:hAnsi="Arial" w:cs="Arial"/>
        </w:rPr>
      </w:pPr>
    </w:p>
    <w:p w14:paraId="340FB74B" w14:textId="1DFE53D8" w:rsidR="00D10173" w:rsidRPr="00A236C0" w:rsidRDefault="30185EED" w:rsidP="44B0A1E7">
      <w:pPr>
        <w:spacing w:line="360" w:lineRule="auto"/>
        <w:jc w:val="both"/>
        <w:rPr>
          <w:rFonts w:ascii="Arial" w:hAnsi="Arial" w:cs="Arial"/>
          <w:b/>
          <w:bCs/>
        </w:rPr>
      </w:pPr>
      <w:r w:rsidRPr="44B0A1E7">
        <w:rPr>
          <w:rFonts w:ascii="Arial" w:hAnsi="Arial" w:cs="Arial"/>
          <w:b/>
          <w:bCs/>
        </w:rPr>
        <w:t xml:space="preserve">11. </w:t>
      </w:r>
      <w:r w:rsidR="00D10173" w:rsidRPr="44B0A1E7">
        <w:rPr>
          <w:rFonts w:ascii="Arial" w:hAnsi="Arial" w:cs="Arial"/>
          <w:b/>
          <w:bCs/>
        </w:rPr>
        <w:t>Contracting, Commitment Schedule and Project system update</w:t>
      </w:r>
    </w:p>
    <w:p w14:paraId="59F78FB0" w14:textId="27B13B07" w:rsidR="00D10173" w:rsidRPr="00A236C0" w:rsidRDefault="15E04949" w:rsidP="44B0A1E7">
      <w:pPr>
        <w:spacing w:line="360" w:lineRule="auto"/>
        <w:jc w:val="both"/>
        <w:rPr>
          <w:rFonts w:ascii="Arial" w:hAnsi="Arial" w:cs="Arial"/>
        </w:rPr>
      </w:pPr>
      <w:r w:rsidRPr="44B0A1E7">
        <w:rPr>
          <w:rFonts w:ascii="Arial" w:hAnsi="Arial" w:cs="Arial"/>
        </w:rPr>
        <w:t xml:space="preserve">11.1 </w:t>
      </w:r>
      <w:r w:rsidR="00D10173" w:rsidRPr="44B0A1E7">
        <w:rPr>
          <w:rFonts w:ascii="Arial" w:hAnsi="Arial" w:cs="Arial"/>
        </w:rPr>
        <w:t>BANKSETA will sign a Memorandum of Agreement (MoA) for each approved application with the applicant.</w:t>
      </w:r>
    </w:p>
    <w:p w14:paraId="09502BCE" w14:textId="583E0E0E" w:rsidR="00D10173" w:rsidRPr="00A236C0" w:rsidRDefault="3892D28D" w:rsidP="44B0A1E7">
      <w:pPr>
        <w:spacing w:line="360" w:lineRule="auto"/>
        <w:jc w:val="both"/>
        <w:rPr>
          <w:rFonts w:ascii="Arial" w:hAnsi="Arial" w:cs="Arial"/>
        </w:rPr>
      </w:pPr>
      <w:r w:rsidRPr="44B0A1E7">
        <w:rPr>
          <w:rFonts w:ascii="Arial" w:hAnsi="Arial" w:cs="Arial"/>
        </w:rPr>
        <w:t xml:space="preserve">11.2 </w:t>
      </w:r>
      <w:r w:rsidR="00D10173" w:rsidRPr="44B0A1E7">
        <w:rPr>
          <w:rFonts w:ascii="Arial" w:hAnsi="Arial" w:cs="Arial"/>
        </w:rPr>
        <w:t>The approval notification to the applicant should include a deadline date for returning signed MoAs to the BANKSETA so that funds are not left uncommitted for long periods of time.</w:t>
      </w:r>
    </w:p>
    <w:p w14:paraId="63AD41A5" w14:textId="46D0518A" w:rsidR="00D10173" w:rsidRPr="00A236C0" w:rsidRDefault="2CC06292" w:rsidP="44B0A1E7">
      <w:pPr>
        <w:spacing w:line="360" w:lineRule="auto"/>
        <w:jc w:val="both"/>
        <w:rPr>
          <w:rFonts w:ascii="Arial" w:hAnsi="Arial" w:cs="Arial"/>
        </w:rPr>
      </w:pPr>
      <w:r w:rsidRPr="44B0A1E7">
        <w:rPr>
          <w:rFonts w:ascii="Arial" w:hAnsi="Arial" w:cs="Arial"/>
        </w:rPr>
        <w:lastRenderedPageBreak/>
        <w:t xml:space="preserve">11.3 </w:t>
      </w:r>
      <w:r w:rsidR="00D10173" w:rsidRPr="44B0A1E7">
        <w:rPr>
          <w:rFonts w:ascii="Arial" w:hAnsi="Arial" w:cs="Arial"/>
        </w:rPr>
        <w:t>The project manager will monitor all the received MoAs; any MoA not signed and returned to BANKSETA by the agreed date will be cancelled.</w:t>
      </w:r>
    </w:p>
    <w:p w14:paraId="08BC3F8C" w14:textId="03C6ACCD" w:rsidR="00D10173" w:rsidRPr="00A236C0" w:rsidRDefault="00D10173" w:rsidP="00A236C0">
      <w:pPr>
        <w:spacing w:line="360" w:lineRule="auto"/>
        <w:jc w:val="both"/>
        <w:rPr>
          <w:rFonts w:ascii="Arial" w:hAnsi="Arial" w:cs="Arial"/>
        </w:rPr>
      </w:pPr>
    </w:p>
    <w:p w14:paraId="38DE80DA" w14:textId="465A3AC7" w:rsidR="00D10173" w:rsidRPr="00A236C0" w:rsidRDefault="010EE506" w:rsidP="44B0A1E7">
      <w:pPr>
        <w:spacing w:line="360" w:lineRule="auto"/>
        <w:jc w:val="both"/>
        <w:rPr>
          <w:rFonts w:ascii="Arial" w:hAnsi="Arial" w:cs="Arial"/>
          <w:b/>
          <w:bCs/>
        </w:rPr>
      </w:pPr>
      <w:r w:rsidRPr="44B0A1E7">
        <w:rPr>
          <w:rFonts w:ascii="Arial" w:hAnsi="Arial" w:cs="Arial"/>
          <w:b/>
          <w:bCs/>
        </w:rPr>
        <w:t xml:space="preserve">12. </w:t>
      </w:r>
      <w:r w:rsidR="00D10173" w:rsidRPr="44B0A1E7">
        <w:rPr>
          <w:rFonts w:ascii="Arial" w:hAnsi="Arial" w:cs="Arial"/>
          <w:b/>
          <w:bCs/>
        </w:rPr>
        <w:t>Invoicing/ Funds Disbursement Process</w:t>
      </w:r>
    </w:p>
    <w:p w14:paraId="4B01FE5E" w14:textId="43F0C7CF" w:rsidR="00D10173" w:rsidRPr="00A236C0" w:rsidRDefault="4A01BE47" w:rsidP="44B0A1E7">
      <w:pPr>
        <w:spacing w:line="360" w:lineRule="auto"/>
        <w:jc w:val="both"/>
        <w:rPr>
          <w:rFonts w:ascii="Arial" w:hAnsi="Arial" w:cs="Arial"/>
        </w:rPr>
      </w:pPr>
      <w:r w:rsidRPr="44B0A1E7">
        <w:rPr>
          <w:rFonts w:ascii="Arial" w:hAnsi="Arial" w:cs="Arial"/>
        </w:rPr>
        <w:t xml:space="preserve">12.1 </w:t>
      </w:r>
      <w:r w:rsidR="00D10173" w:rsidRPr="44B0A1E7">
        <w:rPr>
          <w:rFonts w:ascii="Arial" w:hAnsi="Arial" w:cs="Arial"/>
        </w:rPr>
        <w:t>Upon approval of the application, the Applicant and BANKSETA will sign a Memorandum of Agreement (MoA) to formalize the application and to agree to the disbursement schedule (in line with the specific application)</w:t>
      </w:r>
    </w:p>
    <w:p w14:paraId="26882774" w14:textId="00232DD8" w:rsidR="00D10173" w:rsidRPr="00A236C0" w:rsidRDefault="3B9D022E" w:rsidP="44B0A1E7">
      <w:pPr>
        <w:spacing w:line="360" w:lineRule="auto"/>
        <w:jc w:val="both"/>
        <w:rPr>
          <w:rFonts w:ascii="Arial" w:hAnsi="Arial" w:cs="Arial"/>
        </w:rPr>
      </w:pPr>
      <w:r w:rsidRPr="44B0A1E7">
        <w:rPr>
          <w:rFonts w:ascii="Arial" w:hAnsi="Arial" w:cs="Arial"/>
        </w:rPr>
        <w:t xml:space="preserve">12.2 </w:t>
      </w:r>
      <w:r w:rsidR="00D10173" w:rsidRPr="44B0A1E7">
        <w:rPr>
          <w:rFonts w:ascii="Arial" w:hAnsi="Arial" w:cs="Arial"/>
        </w:rPr>
        <w:t>The first invoice to BANKSETA must be accompanied by official proof of banking details and a valid Tax clearance certificate. Failure to provide the tax certificate shall warrant BANKSETA to remind the applicant of the need to be compliant but still process payment.</w:t>
      </w:r>
    </w:p>
    <w:p w14:paraId="505E55AC" w14:textId="5F6AB5DA" w:rsidR="00D10173" w:rsidRPr="00A236C0" w:rsidRDefault="00D10173" w:rsidP="44B0A1E7">
      <w:pPr>
        <w:spacing w:line="360" w:lineRule="auto"/>
        <w:jc w:val="both"/>
        <w:rPr>
          <w:rFonts w:ascii="Arial" w:hAnsi="Arial" w:cs="Arial"/>
        </w:rPr>
      </w:pPr>
      <w:r w:rsidRPr="44B0A1E7">
        <w:rPr>
          <w:rFonts w:ascii="Arial" w:hAnsi="Arial" w:cs="Arial"/>
        </w:rPr>
        <w:t>The final invoice will be paid subject to all the project requirements being met. This may include a monitoring and evaluation audit conducted by BANKSETA.</w:t>
      </w:r>
    </w:p>
    <w:p w14:paraId="4E097ABB" w14:textId="1BCF51BA" w:rsidR="00D10173" w:rsidRPr="00A236C0" w:rsidRDefault="00D10173" w:rsidP="00A236C0">
      <w:pPr>
        <w:numPr>
          <w:ilvl w:val="0"/>
          <w:numId w:val="64"/>
        </w:numPr>
        <w:spacing w:line="360" w:lineRule="auto"/>
        <w:jc w:val="both"/>
        <w:rPr>
          <w:rFonts w:ascii="Arial" w:hAnsi="Arial" w:cs="Arial"/>
        </w:rPr>
      </w:pPr>
      <w:r w:rsidRPr="00A236C0">
        <w:rPr>
          <w:rFonts w:ascii="Arial" w:hAnsi="Arial" w:cs="Arial"/>
        </w:rPr>
        <w:t>Progress Reports are to be submitted with invoices as required (BANKSETA to send template).</w:t>
      </w:r>
    </w:p>
    <w:p w14:paraId="5CB62A34" w14:textId="7B7F04C3" w:rsidR="00D10173" w:rsidRPr="00F770C0" w:rsidRDefault="00D10173" w:rsidP="00A236C0">
      <w:pPr>
        <w:numPr>
          <w:ilvl w:val="0"/>
          <w:numId w:val="65"/>
        </w:numPr>
        <w:spacing w:line="360" w:lineRule="auto"/>
        <w:jc w:val="both"/>
        <w:rPr>
          <w:rFonts w:ascii="Arial" w:hAnsi="Arial" w:cs="Arial"/>
        </w:rPr>
      </w:pPr>
      <w:r w:rsidRPr="00A236C0">
        <w:rPr>
          <w:rFonts w:ascii="Arial" w:hAnsi="Arial" w:cs="Arial"/>
        </w:rPr>
        <w:t xml:space="preserve">Invoices will be paid provided all project requirements are met and supporting documentation is provided (proof of disbursement of stipends to unemployed learners, Financial Recon showing summary cost of stipend paid to learners), </w:t>
      </w:r>
      <w:r w:rsidRPr="00F770C0">
        <w:rPr>
          <w:rFonts w:ascii="Arial" w:hAnsi="Arial" w:cs="Arial"/>
        </w:rPr>
        <w:t>attendance registers, etc.)</w:t>
      </w:r>
    </w:p>
    <w:p w14:paraId="537DF7AA" w14:textId="409C0CA0" w:rsidR="00D10173" w:rsidRPr="00F770C0" w:rsidRDefault="00D10173" w:rsidP="44B0A1E7">
      <w:pPr>
        <w:numPr>
          <w:ilvl w:val="0"/>
          <w:numId w:val="66"/>
        </w:numPr>
        <w:spacing w:line="360" w:lineRule="auto"/>
        <w:jc w:val="both"/>
        <w:rPr>
          <w:rFonts w:ascii="Arial" w:hAnsi="Arial" w:cs="Arial"/>
        </w:rPr>
      </w:pPr>
      <w:r w:rsidRPr="00F770C0">
        <w:rPr>
          <w:rFonts w:ascii="Arial" w:hAnsi="Arial" w:cs="Arial"/>
        </w:rPr>
        <w:t xml:space="preserve">To allow for a recruitment process, the documents for unemployed learners must be submitted </w:t>
      </w:r>
      <w:r w:rsidRPr="00F770C0">
        <w:rPr>
          <w:rFonts w:ascii="Arial" w:hAnsi="Arial" w:cs="Arial"/>
          <w:b/>
          <w:bCs/>
          <w:u w:val="single"/>
        </w:rPr>
        <w:t>no later than 15 March 2025</w:t>
      </w:r>
      <w:r w:rsidR="00C13878" w:rsidRPr="00F770C0">
        <w:rPr>
          <w:rFonts w:ascii="Arial" w:hAnsi="Arial" w:cs="Arial"/>
          <w:b/>
          <w:bCs/>
          <w:u w:val="single"/>
        </w:rPr>
        <w:t xml:space="preserve"> unless otherwise agree</w:t>
      </w:r>
      <w:r w:rsidR="450D5977" w:rsidRPr="00F770C0">
        <w:rPr>
          <w:rFonts w:ascii="Arial" w:hAnsi="Arial" w:cs="Arial"/>
          <w:b/>
          <w:bCs/>
          <w:u w:val="single"/>
        </w:rPr>
        <w:t>d</w:t>
      </w:r>
      <w:r w:rsidR="00C13878" w:rsidRPr="00F770C0">
        <w:rPr>
          <w:rFonts w:ascii="Arial" w:hAnsi="Arial" w:cs="Arial"/>
          <w:b/>
          <w:bCs/>
          <w:u w:val="single"/>
        </w:rPr>
        <w:t xml:space="preserve"> to </w:t>
      </w:r>
      <w:r w:rsidR="744FBB87" w:rsidRPr="00F770C0">
        <w:rPr>
          <w:rFonts w:ascii="Arial" w:hAnsi="Arial" w:cs="Arial"/>
          <w:b/>
          <w:bCs/>
          <w:u w:val="single"/>
        </w:rPr>
        <w:t xml:space="preserve">in writing </w:t>
      </w:r>
      <w:r w:rsidR="00C13878" w:rsidRPr="00F770C0">
        <w:rPr>
          <w:rFonts w:ascii="Arial" w:hAnsi="Arial" w:cs="Arial"/>
          <w:b/>
          <w:bCs/>
          <w:u w:val="single"/>
        </w:rPr>
        <w:t>with the BANKSETA</w:t>
      </w:r>
      <w:r w:rsidRPr="00F770C0">
        <w:rPr>
          <w:rFonts w:ascii="Arial" w:hAnsi="Arial" w:cs="Arial"/>
        </w:rPr>
        <w:t>.</w:t>
      </w:r>
    </w:p>
    <w:p w14:paraId="03E1641D" w14:textId="77777777" w:rsidR="003C7C33" w:rsidRPr="003C7C33" w:rsidRDefault="00D10173" w:rsidP="003C7C33">
      <w:pPr>
        <w:numPr>
          <w:ilvl w:val="0"/>
          <w:numId w:val="66"/>
        </w:numPr>
        <w:spacing w:line="360" w:lineRule="auto"/>
        <w:jc w:val="both"/>
        <w:rPr>
          <w:rFonts w:ascii="Arial" w:hAnsi="Arial" w:cs="Arial"/>
          <w:b/>
          <w:bCs/>
        </w:rPr>
      </w:pPr>
      <w:r w:rsidRPr="00A236C0">
        <w:rPr>
          <w:rFonts w:ascii="Arial" w:hAnsi="Arial" w:cs="Arial"/>
        </w:rPr>
        <w:t xml:space="preserve">A Letter of Completion should be submitted </w:t>
      </w:r>
      <w:r w:rsidRPr="003C7C33">
        <w:rPr>
          <w:rFonts w:ascii="Arial" w:hAnsi="Arial" w:cs="Arial"/>
        </w:rPr>
        <w:t>within one month</w:t>
      </w:r>
      <w:r w:rsidRPr="00A236C0">
        <w:rPr>
          <w:rFonts w:ascii="Arial" w:hAnsi="Arial" w:cs="Arial"/>
        </w:rPr>
        <w:t xml:space="preserve"> of the learner successfully completing</w:t>
      </w:r>
      <w:r w:rsidR="00E24771" w:rsidRPr="00A236C0">
        <w:rPr>
          <w:rFonts w:ascii="Arial" w:hAnsi="Arial" w:cs="Arial"/>
        </w:rPr>
        <w:t>.</w:t>
      </w:r>
    </w:p>
    <w:p w14:paraId="2D64A314" w14:textId="2ED03080" w:rsidR="00D10173" w:rsidRPr="003C7C33" w:rsidRDefault="003C7C33" w:rsidP="003C7C33">
      <w:pPr>
        <w:spacing w:line="360" w:lineRule="auto"/>
        <w:jc w:val="both"/>
        <w:rPr>
          <w:rFonts w:ascii="Arial" w:hAnsi="Arial" w:cs="Arial"/>
          <w:b/>
          <w:bCs/>
        </w:rPr>
      </w:pPr>
      <w:r>
        <w:rPr>
          <w:rFonts w:ascii="Arial" w:hAnsi="Arial" w:cs="Arial"/>
          <w:b/>
          <w:bCs/>
        </w:rPr>
        <w:t xml:space="preserve">13. </w:t>
      </w:r>
      <w:r w:rsidR="00D10173" w:rsidRPr="003C7C33">
        <w:rPr>
          <w:rFonts w:ascii="Arial" w:hAnsi="Arial" w:cs="Arial"/>
          <w:b/>
          <w:bCs/>
        </w:rPr>
        <w:t>Disclaimer, Termination and Breach</w:t>
      </w:r>
    </w:p>
    <w:p w14:paraId="08D10BEA" w14:textId="5E96976C" w:rsidR="00D10173" w:rsidRPr="00A236C0" w:rsidRDefault="00D10173" w:rsidP="00A236C0">
      <w:pPr>
        <w:numPr>
          <w:ilvl w:val="0"/>
          <w:numId w:val="68"/>
        </w:numPr>
        <w:spacing w:line="360" w:lineRule="auto"/>
        <w:jc w:val="both"/>
        <w:rPr>
          <w:rFonts w:ascii="Arial" w:hAnsi="Arial" w:cs="Arial"/>
        </w:rPr>
      </w:pPr>
      <w:r w:rsidRPr="00A236C0">
        <w:rPr>
          <w:rFonts w:ascii="Arial" w:hAnsi="Arial" w:cs="Arial"/>
        </w:rPr>
        <w:t>In all instances, BANKSETA reserves the right to approve/decline funding at its discretion.</w:t>
      </w:r>
    </w:p>
    <w:p w14:paraId="56C2B4B9" w14:textId="523BEA84" w:rsidR="00D10173" w:rsidRPr="00F770C0" w:rsidRDefault="00D10173" w:rsidP="44B0A1E7">
      <w:pPr>
        <w:numPr>
          <w:ilvl w:val="0"/>
          <w:numId w:val="69"/>
        </w:numPr>
        <w:spacing w:line="360" w:lineRule="auto"/>
        <w:jc w:val="both"/>
        <w:rPr>
          <w:rFonts w:ascii="Arial" w:hAnsi="Arial" w:cs="Arial"/>
        </w:rPr>
      </w:pPr>
      <w:r w:rsidRPr="00F770C0">
        <w:rPr>
          <w:rFonts w:ascii="Arial" w:hAnsi="Arial" w:cs="Arial"/>
        </w:rPr>
        <w:t xml:space="preserve">The BANKSETA reserves the right to verify, monitor and audit any of the above-approved grants by a designated BANKSETA representative during the </w:t>
      </w:r>
      <w:r w:rsidRPr="00F770C0">
        <w:rPr>
          <w:rFonts w:ascii="Arial" w:hAnsi="Arial" w:cs="Arial"/>
        </w:rPr>
        <w:lastRenderedPageBreak/>
        <w:t>implementation period. Payments are also subject to these processes as per the quality requirements stipulated by BANKSETA.</w:t>
      </w:r>
    </w:p>
    <w:p w14:paraId="069BF733" w14:textId="5FA0B373" w:rsidR="00D10173" w:rsidRPr="00F770C0" w:rsidRDefault="00D10173" w:rsidP="44B0A1E7">
      <w:pPr>
        <w:numPr>
          <w:ilvl w:val="0"/>
          <w:numId w:val="70"/>
        </w:numPr>
        <w:spacing w:line="360" w:lineRule="auto"/>
        <w:jc w:val="both"/>
        <w:rPr>
          <w:rFonts w:ascii="Arial" w:hAnsi="Arial" w:cs="Arial"/>
        </w:rPr>
      </w:pPr>
      <w:r w:rsidRPr="00F770C0">
        <w:rPr>
          <w:rFonts w:ascii="Arial" w:hAnsi="Arial" w:cs="Arial"/>
        </w:rPr>
        <w:t>The BANKSETA may withhold grants or recover any grants paid to an applicant if it is found that the grants allocated are not being used for the purpose for which the grant was intended.</w:t>
      </w:r>
    </w:p>
    <w:p w14:paraId="286718C6" w14:textId="33113964" w:rsidR="00D10173" w:rsidRPr="00F770C0" w:rsidRDefault="00D10173" w:rsidP="44B0A1E7">
      <w:pPr>
        <w:numPr>
          <w:ilvl w:val="0"/>
          <w:numId w:val="71"/>
        </w:numPr>
        <w:spacing w:line="360" w:lineRule="auto"/>
        <w:jc w:val="both"/>
        <w:rPr>
          <w:rFonts w:ascii="Arial" w:hAnsi="Arial" w:cs="Arial"/>
        </w:rPr>
      </w:pPr>
      <w:r w:rsidRPr="00F770C0">
        <w:rPr>
          <w:rFonts w:ascii="Arial" w:hAnsi="Arial" w:cs="Arial"/>
        </w:rPr>
        <w:t>Non-compliance will lead to summary termination of the agreement, and the Contracting party will, due to non-compliance, have neither right to any grants or disbursements nor any other right out of this agreement.</w:t>
      </w:r>
    </w:p>
    <w:p w14:paraId="162E3514" w14:textId="26335A63" w:rsidR="00D10173" w:rsidRPr="003C7C33" w:rsidRDefault="003C7C33" w:rsidP="003C7C33">
      <w:pPr>
        <w:spacing w:line="360" w:lineRule="auto"/>
        <w:jc w:val="both"/>
        <w:rPr>
          <w:rFonts w:ascii="Arial" w:hAnsi="Arial" w:cs="Arial"/>
          <w:b/>
          <w:bCs/>
        </w:rPr>
      </w:pPr>
      <w:r>
        <w:rPr>
          <w:rFonts w:ascii="Arial" w:hAnsi="Arial" w:cs="Arial"/>
          <w:b/>
          <w:bCs/>
        </w:rPr>
        <w:t xml:space="preserve">14. </w:t>
      </w:r>
      <w:r w:rsidR="00D10173" w:rsidRPr="003C7C33">
        <w:rPr>
          <w:rFonts w:ascii="Arial" w:hAnsi="Arial" w:cs="Arial"/>
          <w:b/>
          <w:bCs/>
        </w:rPr>
        <w:t>Confidentiality of information</w:t>
      </w:r>
    </w:p>
    <w:p w14:paraId="05B70F3E" w14:textId="69E580F1" w:rsidR="00D10173" w:rsidRPr="00A236C0" w:rsidRDefault="00D10173" w:rsidP="00A236C0">
      <w:pPr>
        <w:spacing w:line="360" w:lineRule="auto"/>
        <w:jc w:val="both"/>
        <w:rPr>
          <w:rFonts w:ascii="Arial" w:hAnsi="Arial" w:cs="Arial"/>
        </w:rPr>
      </w:pPr>
      <w:r w:rsidRPr="00A236C0">
        <w:rPr>
          <w:rFonts w:ascii="Arial" w:hAnsi="Arial" w:cs="Arial"/>
        </w:rPr>
        <w:t>In compliance with the requirements of the Protection of Personal Information Act (POPI),</w:t>
      </w:r>
    </w:p>
    <w:p w14:paraId="5AD0823B" w14:textId="2490888D" w:rsidR="00D10173" w:rsidRPr="00A236C0" w:rsidRDefault="00D10173" w:rsidP="00A236C0">
      <w:pPr>
        <w:spacing w:line="360" w:lineRule="auto"/>
        <w:jc w:val="both"/>
        <w:rPr>
          <w:rFonts w:ascii="Arial" w:hAnsi="Arial" w:cs="Arial"/>
        </w:rPr>
      </w:pPr>
      <w:r w:rsidRPr="44B0A1E7">
        <w:rPr>
          <w:rFonts w:ascii="Arial" w:hAnsi="Arial" w:cs="Arial"/>
        </w:rPr>
        <w:t>BANKSETA wishes to inform all its stakeholders that in applying for funding, invoicing the BANKSETA and providing supporting information for such invoices, the below standards will apply:</w:t>
      </w:r>
    </w:p>
    <w:p w14:paraId="692D68B9" w14:textId="5FFFD75A" w:rsidR="00D10173" w:rsidRPr="00A236C0" w:rsidRDefault="00D10173" w:rsidP="00A236C0">
      <w:pPr>
        <w:numPr>
          <w:ilvl w:val="0"/>
          <w:numId w:val="72"/>
        </w:numPr>
        <w:spacing w:line="360" w:lineRule="auto"/>
        <w:jc w:val="both"/>
        <w:rPr>
          <w:rFonts w:ascii="Arial" w:hAnsi="Arial" w:cs="Arial"/>
        </w:rPr>
      </w:pPr>
      <w:r w:rsidRPr="00A236C0">
        <w:rPr>
          <w:rFonts w:ascii="Arial" w:hAnsi="Arial" w:cs="Arial"/>
        </w:rPr>
        <w:t>BANKSETA undertakes to keep all information obtained or received by it for funding applications, funding agreements, invoicing, and performance information disclosed or provided by the applicants in confidence, safely and securely.</w:t>
      </w:r>
    </w:p>
    <w:p w14:paraId="0E177F3D" w14:textId="74F56EFC" w:rsidR="00D10173" w:rsidRPr="00A236C0" w:rsidRDefault="00D10173" w:rsidP="00A236C0">
      <w:pPr>
        <w:numPr>
          <w:ilvl w:val="0"/>
          <w:numId w:val="73"/>
        </w:numPr>
        <w:spacing w:line="360" w:lineRule="auto"/>
        <w:jc w:val="both"/>
        <w:rPr>
          <w:rFonts w:ascii="Arial" w:hAnsi="Arial" w:cs="Arial"/>
        </w:rPr>
      </w:pPr>
      <w:r w:rsidRPr="00A236C0">
        <w:rPr>
          <w:rFonts w:ascii="Arial" w:hAnsi="Arial" w:cs="Arial"/>
        </w:rPr>
        <w:t>Information shall be revealed only to the representatives, agents, and employees whose knowledge of the information is required for the purpose related to administering the funding applications, funding agreements, invoices and supporting documentation.</w:t>
      </w:r>
    </w:p>
    <w:p w14:paraId="36790E91" w14:textId="06AFAAD8" w:rsidR="00D10173" w:rsidRPr="00A236C0" w:rsidRDefault="00D10173" w:rsidP="00A236C0">
      <w:pPr>
        <w:spacing w:line="360" w:lineRule="auto"/>
        <w:jc w:val="both"/>
        <w:rPr>
          <w:rFonts w:ascii="Arial" w:hAnsi="Arial" w:cs="Arial"/>
        </w:rPr>
      </w:pPr>
      <w:r w:rsidRPr="00A236C0">
        <w:rPr>
          <w:rFonts w:ascii="Arial" w:hAnsi="Arial" w:cs="Arial"/>
        </w:rPr>
        <w:t>The purpose related to administering the funding applications, funding agreements, invoices and supporting documentation includes the following:</w:t>
      </w:r>
    </w:p>
    <w:p w14:paraId="5D30AE7C" w14:textId="1C39C629" w:rsidR="00D10173" w:rsidRPr="00A236C0" w:rsidRDefault="00D10173" w:rsidP="00A236C0">
      <w:pPr>
        <w:numPr>
          <w:ilvl w:val="0"/>
          <w:numId w:val="74"/>
        </w:numPr>
        <w:spacing w:line="360" w:lineRule="auto"/>
        <w:jc w:val="both"/>
        <w:rPr>
          <w:rFonts w:ascii="Arial" w:hAnsi="Arial" w:cs="Arial"/>
        </w:rPr>
      </w:pPr>
      <w:r w:rsidRPr="00A236C0">
        <w:rPr>
          <w:rFonts w:ascii="Arial" w:hAnsi="Arial" w:cs="Arial"/>
        </w:rPr>
        <w:t>reporting skills development initiatives to the Department of Higher Education and Training.</w:t>
      </w:r>
    </w:p>
    <w:p w14:paraId="2FA2B4C6" w14:textId="6F73D461" w:rsidR="00D10173" w:rsidRPr="00A236C0" w:rsidRDefault="00D10173" w:rsidP="44B0A1E7">
      <w:pPr>
        <w:numPr>
          <w:ilvl w:val="0"/>
          <w:numId w:val="75"/>
        </w:numPr>
        <w:spacing w:line="360" w:lineRule="auto"/>
        <w:jc w:val="both"/>
        <w:rPr>
          <w:rFonts w:ascii="Arial" w:hAnsi="Arial" w:cs="Arial"/>
        </w:rPr>
      </w:pPr>
      <w:r w:rsidRPr="44B0A1E7">
        <w:rPr>
          <w:rFonts w:ascii="Arial" w:hAnsi="Arial" w:cs="Arial"/>
        </w:rPr>
        <w:t>reporting enrolments and achievements of programmes to the South African</w:t>
      </w:r>
    </w:p>
    <w:p w14:paraId="0FFDCEB9" w14:textId="49A78400" w:rsidR="00D10173" w:rsidRPr="00A236C0" w:rsidRDefault="00D10173" w:rsidP="44B0A1E7">
      <w:pPr>
        <w:pStyle w:val="ListParagraph"/>
        <w:spacing w:line="360" w:lineRule="auto"/>
        <w:jc w:val="both"/>
        <w:rPr>
          <w:rFonts w:ascii="Arial" w:hAnsi="Arial" w:cs="Arial"/>
        </w:rPr>
      </w:pPr>
      <w:r w:rsidRPr="44B0A1E7">
        <w:rPr>
          <w:rFonts w:ascii="Arial" w:hAnsi="Arial" w:cs="Arial"/>
        </w:rPr>
        <w:t>Qualifications Authority.</w:t>
      </w:r>
    </w:p>
    <w:p w14:paraId="16F04AED" w14:textId="302B1153" w:rsidR="00D10173" w:rsidRPr="00A236C0" w:rsidRDefault="00316F65" w:rsidP="00A236C0">
      <w:pPr>
        <w:numPr>
          <w:ilvl w:val="0"/>
          <w:numId w:val="76"/>
        </w:numPr>
        <w:spacing w:line="360" w:lineRule="auto"/>
        <w:jc w:val="both"/>
        <w:rPr>
          <w:rFonts w:ascii="Arial" w:hAnsi="Arial" w:cs="Arial"/>
        </w:rPr>
      </w:pPr>
      <w:r w:rsidRPr="00A236C0">
        <w:rPr>
          <w:rFonts w:ascii="Arial" w:hAnsi="Arial" w:cs="Arial"/>
        </w:rPr>
        <w:lastRenderedPageBreak/>
        <w:t>R</w:t>
      </w:r>
      <w:r w:rsidR="00D10173" w:rsidRPr="00A236C0">
        <w:rPr>
          <w:rFonts w:ascii="Arial" w:hAnsi="Arial" w:cs="Arial"/>
        </w:rPr>
        <w:t>eporting on quality assurance functions to the Quality Council of Trades and Occupations.</w:t>
      </w:r>
    </w:p>
    <w:p w14:paraId="1B773706" w14:textId="7F1D30E2" w:rsidR="00D10173" w:rsidRPr="00A236C0" w:rsidRDefault="00316F65" w:rsidP="00A236C0">
      <w:pPr>
        <w:numPr>
          <w:ilvl w:val="0"/>
          <w:numId w:val="77"/>
        </w:numPr>
        <w:spacing w:line="360" w:lineRule="auto"/>
        <w:jc w:val="both"/>
        <w:rPr>
          <w:rFonts w:ascii="Arial" w:hAnsi="Arial" w:cs="Arial"/>
        </w:rPr>
      </w:pPr>
      <w:r w:rsidRPr="00A236C0">
        <w:rPr>
          <w:rFonts w:ascii="Arial" w:hAnsi="Arial" w:cs="Arial"/>
        </w:rPr>
        <w:t>E</w:t>
      </w:r>
      <w:r w:rsidR="00D10173" w:rsidRPr="00A236C0">
        <w:rPr>
          <w:rFonts w:ascii="Arial" w:hAnsi="Arial" w:cs="Arial"/>
        </w:rPr>
        <w:t>valuating and processing applications for access to funding.</w:t>
      </w:r>
    </w:p>
    <w:p w14:paraId="1412CCCF" w14:textId="376BDDDE" w:rsidR="00731FBF" w:rsidRPr="00A236C0" w:rsidRDefault="00731FBF" w:rsidP="00A236C0">
      <w:pPr>
        <w:numPr>
          <w:ilvl w:val="0"/>
          <w:numId w:val="77"/>
        </w:numPr>
        <w:spacing w:line="360" w:lineRule="auto"/>
        <w:jc w:val="both"/>
        <w:rPr>
          <w:rFonts w:ascii="Arial" w:hAnsi="Arial" w:cs="Arial"/>
        </w:rPr>
      </w:pPr>
      <w:r w:rsidRPr="00A236C0">
        <w:rPr>
          <w:rFonts w:ascii="Arial" w:hAnsi="Arial" w:cs="Arial"/>
        </w:rPr>
        <w:t>Compiling statistics and other resea</w:t>
      </w:r>
      <w:r w:rsidR="00316F65" w:rsidRPr="00A236C0">
        <w:rPr>
          <w:rFonts w:ascii="Arial" w:hAnsi="Arial" w:cs="Arial"/>
        </w:rPr>
        <w:t>rch reports</w:t>
      </w:r>
    </w:p>
    <w:p w14:paraId="59BB5446" w14:textId="7788AAD7" w:rsidR="00316F65" w:rsidRPr="00A236C0" w:rsidRDefault="00316F65" w:rsidP="00A236C0">
      <w:pPr>
        <w:numPr>
          <w:ilvl w:val="0"/>
          <w:numId w:val="77"/>
        </w:numPr>
        <w:spacing w:line="360" w:lineRule="auto"/>
        <w:jc w:val="both"/>
        <w:rPr>
          <w:rFonts w:ascii="Arial" w:hAnsi="Arial" w:cs="Arial"/>
        </w:rPr>
      </w:pPr>
      <w:r w:rsidRPr="00A236C0">
        <w:rPr>
          <w:rFonts w:ascii="Arial" w:hAnsi="Arial" w:cs="Arial"/>
        </w:rPr>
        <w:t>Provide personalised communications</w:t>
      </w:r>
    </w:p>
    <w:p w14:paraId="73CBB328" w14:textId="5172CBC6" w:rsidR="00D10173" w:rsidRPr="00A236C0" w:rsidRDefault="00D10173" w:rsidP="00A236C0">
      <w:pPr>
        <w:numPr>
          <w:ilvl w:val="0"/>
          <w:numId w:val="80"/>
        </w:numPr>
        <w:spacing w:line="360" w:lineRule="auto"/>
        <w:jc w:val="both"/>
        <w:rPr>
          <w:rFonts w:ascii="Arial" w:hAnsi="Arial" w:cs="Arial"/>
        </w:rPr>
      </w:pPr>
      <w:r w:rsidRPr="00A236C0">
        <w:rPr>
          <w:rFonts w:ascii="Arial" w:hAnsi="Arial" w:cs="Arial"/>
        </w:rPr>
        <w:t>Provide information for internal and external auditing purposes</w:t>
      </w:r>
    </w:p>
    <w:p w14:paraId="1B4D4C54" w14:textId="28498655" w:rsidR="00D10173" w:rsidRPr="00A236C0" w:rsidRDefault="00316F65" w:rsidP="00A236C0">
      <w:pPr>
        <w:numPr>
          <w:ilvl w:val="0"/>
          <w:numId w:val="81"/>
        </w:numPr>
        <w:spacing w:line="360" w:lineRule="auto"/>
        <w:jc w:val="both"/>
        <w:rPr>
          <w:rFonts w:ascii="Arial" w:hAnsi="Arial" w:cs="Arial"/>
        </w:rPr>
      </w:pPr>
      <w:r w:rsidRPr="00A236C0">
        <w:rPr>
          <w:rFonts w:ascii="Arial" w:hAnsi="Arial" w:cs="Arial"/>
        </w:rPr>
        <w:t>C</w:t>
      </w:r>
      <w:r w:rsidR="00D10173" w:rsidRPr="00A236C0">
        <w:rPr>
          <w:rFonts w:ascii="Arial" w:hAnsi="Arial" w:cs="Arial"/>
        </w:rPr>
        <w:t>omplying with the law and</w:t>
      </w:r>
      <w:r w:rsidRPr="00A236C0">
        <w:rPr>
          <w:rFonts w:ascii="Arial" w:hAnsi="Arial" w:cs="Arial"/>
        </w:rPr>
        <w:t xml:space="preserve"> </w:t>
      </w:r>
      <w:r w:rsidR="00D10173" w:rsidRPr="00A236C0">
        <w:rPr>
          <w:rFonts w:ascii="Arial" w:hAnsi="Arial" w:cs="Arial"/>
        </w:rPr>
        <w:t>for a purpose that is ancillary to the above.</w:t>
      </w:r>
    </w:p>
    <w:p w14:paraId="6B2A1A3E" w14:textId="36A80CC7" w:rsidR="00D10173" w:rsidRPr="00A236C0" w:rsidRDefault="00D10173" w:rsidP="00A236C0">
      <w:pPr>
        <w:spacing w:line="360" w:lineRule="auto"/>
        <w:jc w:val="both"/>
        <w:rPr>
          <w:rFonts w:ascii="Arial" w:hAnsi="Arial" w:cs="Arial"/>
        </w:rPr>
      </w:pPr>
      <w:r w:rsidRPr="00A236C0">
        <w:rPr>
          <w:rFonts w:ascii="Arial" w:hAnsi="Arial" w:cs="Arial"/>
        </w:rPr>
        <w:t>The retention period for Memoranda of Agreement-related information is five years from the end date, after which it will be securely disposed of. BANKSETA is required by legal process to disclose any of the information. In that case, it shall provide the applicant with prompt notice of such requirement so that the applicant may seek a protective order or agree to the provision of information. Suppose a protective order or other remedy ensures that only information covered by such other or other remedy is obtained. In that case, the BANKSETA shall use all reasonable efforts to ensure that only the information covered by such order or other remedy is disclosed. Whether or not a protective order or other remedy is obtained, or the applicant party agrees to the provision of information, BANKSETA shall take all reasonable steps to ensure that only the portion of the information it is legally required to disclose is disclosed.</w:t>
      </w:r>
    </w:p>
    <w:p w14:paraId="37802735" w14:textId="77777777" w:rsidR="0097336A" w:rsidRPr="00A236C0" w:rsidRDefault="0097336A" w:rsidP="00A236C0">
      <w:pPr>
        <w:spacing w:line="360" w:lineRule="auto"/>
        <w:jc w:val="both"/>
        <w:rPr>
          <w:rFonts w:ascii="Arial" w:hAnsi="Arial" w:cs="Arial"/>
        </w:rPr>
      </w:pPr>
    </w:p>
    <w:p w14:paraId="5A3CC91D" w14:textId="77777777" w:rsidR="00E24771" w:rsidRDefault="00E24771" w:rsidP="00A236C0">
      <w:pPr>
        <w:spacing w:line="360" w:lineRule="auto"/>
        <w:jc w:val="both"/>
        <w:rPr>
          <w:rFonts w:ascii="Arial" w:hAnsi="Arial" w:cs="Arial"/>
        </w:rPr>
      </w:pPr>
    </w:p>
    <w:p w14:paraId="335FA2DC" w14:textId="77777777" w:rsidR="0012410A" w:rsidRPr="00A236C0" w:rsidRDefault="0012410A" w:rsidP="00A236C0">
      <w:pPr>
        <w:spacing w:line="360" w:lineRule="auto"/>
        <w:jc w:val="both"/>
        <w:rPr>
          <w:rFonts w:ascii="Arial" w:hAnsi="Arial" w:cs="Arial"/>
        </w:rPr>
      </w:pPr>
    </w:p>
    <w:p w14:paraId="782BFA89" w14:textId="3715AA90" w:rsidR="44B0A1E7" w:rsidRDefault="44B0A1E7" w:rsidP="44B0A1E7">
      <w:pPr>
        <w:spacing w:line="360" w:lineRule="auto"/>
        <w:jc w:val="both"/>
        <w:rPr>
          <w:rFonts w:ascii="Arial" w:hAnsi="Arial" w:cs="Arial"/>
        </w:rPr>
      </w:pPr>
    </w:p>
    <w:p w14:paraId="3BCD6515" w14:textId="67FF0F06" w:rsidR="00D10173" w:rsidRPr="00A236C0" w:rsidRDefault="00D10173" w:rsidP="00A236C0">
      <w:pPr>
        <w:spacing w:line="360" w:lineRule="auto"/>
        <w:jc w:val="both"/>
        <w:rPr>
          <w:rFonts w:ascii="Arial" w:hAnsi="Arial" w:cs="Arial"/>
        </w:rPr>
      </w:pPr>
      <w:r w:rsidRPr="00A236C0">
        <w:rPr>
          <w:rFonts w:ascii="Arial" w:hAnsi="Arial" w:cs="Arial"/>
        </w:rPr>
        <w:t>Prepared by:  Sfiso Dimba</w:t>
      </w:r>
    </w:p>
    <w:p w14:paraId="5D75E03C" w14:textId="05B01004" w:rsidR="00D10173" w:rsidRPr="00A236C0" w:rsidRDefault="00D10173" w:rsidP="00A236C0">
      <w:pPr>
        <w:spacing w:line="360" w:lineRule="auto"/>
        <w:jc w:val="both"/>
        <w:rPr>
          <w:rFonts w:ascii="Arial" w:hAnsi="Arial" w:cs="Arial"/>
        </w:rPr>
      </w:pPr>
      <w:r w:rsidRPr="3C3C9281">
        <w:rPr>
          <w:rFonts w:ascii="Arial" w:hAnsi="Arial" w:cs="Arial"/>
        </w:rPr>
        <w:t>Learning Programme Manager </w:t>
      </w:r>
      <w:r>
        <w:tab/>
      </w:r>
      <w:r>
        <w:tab/>
      </w:r>
      <w:r>
        <w:tab/>
      </w:r>
      <w:r>
        <w:tab/>
      </w:r>
      <w:r w:rsidRPr="3C3C9281">
        <w:rPr>
          <w:rFonts w:ascii="Arial" w:hAnsi="Arial" w:cs="Arial"/>
        </w:rPr>
        <w:t xml:space="preserve">Date: </w:t>
      </w:r>
      <w:r w:rsidR="00F55668" w:rsidRPr="3C3C9281">
        <w:rPr>
          <w:rFonts w:ascii="Arial" w:hAnsi="Arial" w:cs="Arial"/>
        </w:rPr>
        <w:t xml:space="preserve">06 </w:t>
      </w:r>
      <w:r w:rsidR="2D94D0DE" w:rsidRPr="3C3C9281">
        <w:rPr>
          <w:rFonts w:ascii="Arial" w:hAnsi="Arial" w:cs="Arial"/>
        </w:rPr>
        <w:t>November 2024</w:t>
      </w:r>
    </w:p>
    <w:p w14:paraId="38EB0E61" w14:textId="5E488AFE" w:rsidR="00D10173" w:rsidRPr="00A236C0" w:rsidRDefault="006E3409" w:rsidP="00A236C0">
      <w:pPr>
        <w:spacing w:line="360" w:lineRule="auto"/>
        <w:jc w:val="both"/>
        <w:rPr>
          <w:rFonts w:ascii="Arial" w:hAnsi="Arial" w:cs="Arial"/>
        </w:rPr>
      </w:pPr>
      <w:r w:rsidRPr="00A236C0">
        <w:rPr>
          <w:rFonts w:ascii="Arial" w:hAnsi="Arial" w:cs="Arial"/>
          <w:noProof/>
        </w:rPr>
        <w:drawing>
          <wp:inline distT="0" distB="0" distL="0" distR="0" wp14:anchorId="0F569F3B" wp14:editId="092745D2">
            <wp:extent cx="1645920" cy="441960"/>
            <wp:effectExtent l="0" t="0" r="0" b="0"/>
            <wp:docPr id="484256689" name="Picture 1" descr="A string with a lo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56689" name="Picture 1" descr="A string with a loop&#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441960"/>
                    </a:xfrm>
                    <a:prstGeom prst="rect">
                      <a:avLst/>
                    </a:prstGeom>
                    <a:noFill/>
                    <a:ln>
                      <a:noFill/>
                    </a:ln>
                  </pic:spPr>
                </pic:pic>
              </a:graphicData>
            </a:graphic>
          </wp:inline>
        </w:drawing>
      </w:r>
    </w:p>
    <w:p w14:paraId="16C8FAC4" w14:textId="0643D886" w:rsidR="00D10173" w:rsidRPr="00A236C0" w:rsidRDefault="00D10173" w:rsidP="00A236C0">
      <w:pPr>
        <w:spacing w:line="360" w:lineRule="auto"/>
        <w:jc w:val="both"/>
        <w:rPr>
          <w:rFonts w:ascii="Arial" w:hAnsi="Arial" w:cs="Arial"/>
        </w:rPr>
      </w:pPr>
      <w:r w:rsidRPr="44B0A1E7">
        <w:rPr>
          <w:rFonts w:ascii="Arial" w:hAnsi="Arial" w:cs="Arial"/>
        </w:rPr>
        <w:t>Recommended by:  Christine Jonck </w:t>
      </w:r>
      <w:r>
        <w:tab/>
      </w:r>
      <w:r>
        <w:tab/>
      </w:r>
      <w:r>
        <w:tab/>
      </w:r>
      <w:r w:rsidRPr="44B0A1E7">
        <w:rPr>
          <w:rFonts w:ascii="Arial" w:hAnsi="Arial" w:cs="Arial"/>
        </w:rPr>
        <w:t xml:space="preserve">Date: </w:t>
      </w:r>
      <w:r w:rsidR="3856AA17" w:rsidRPr="44B0A1E7">
        <w:rPr>
          <w:rFonts w:ascii="Arial" w:hAnsi="Arial" w:cs="Arial"/>
        </w:rPr>
        <w:t xml:space="preserve">18 </w:t>
      </w:r>
      <w:r w:rsidR="004051E4" w:rsidRPr="44B0A1E7">
        <w:rPr>
          <w:rFonts w:ascii="Arial" w:hAnsi="Arial" w:cs="Arial"/>
        </w:rPr>
        <w:t>November</w:t>
      </w:r>
      <w:r w:rsidRPr="44B0A1E7">
        <w:rPr>
          <w:rFonts w:ascii="Arial" w:hAnsi="Arial" w:cs="Arial"/>
        </w:rPr>
        <w:t xml:space="preserve"> 2024</w:t>
      </w:r>
    </w:p>
    <w:p w14:paraId="2D4E8BD5" w14:textId="22BF1783" w:rsidR="00D10173" w:rsidRPr="00A236C0" w:rsidRDefault="00D10173" w:rsidP="00A236C0">
      <w:pPr>
        <w:spacing w:line="360" w:lineRule="auto"/>
        <w:jc w:val="both"/>
        <w:rPr>
          <w:rFonts w:ascii="Arial" w:hAnsi="Arial" w:cs="Arial"/>
        </w:rPr>
      </w:pPr>
      <w:r w:rsidRPr="00A236C0">
        <w:rPr>
          <w:rFonts w:ascii="Arial" w:hAnsi="Arial" w:cs="Arial"/>
        </w:rPr>
        <w:lastRenderedPageBreak/>
        <w:t>GM Operations</w:t>
      </w:r>
    </w:p>
    <w:p w14:paraId="60CA6D94" w14:textId="4ADD0667" w:rsidR="00D10173" w:rsidRPr="00A236C0" w:rsidRDefault="00D10173" w:rsidP="00A236C0">
      <w:pPr>
        <w:spacing w:line="360" w:lineRule="auto"/>
        <w:jc w:val="both"/>
        <w:rPr>
          <w:rFonts w:ascii="Arial" w:hAnsi="Arial" w:cs="Arial"/>
        </w:rPr>
      </w:pPr>
      <w:r>
        <w:rPr>
          <w:noProof/>
        </w:rPr>
        <w:drawing>
          <wp:inline distT="0" distB="0" distL="0" distR="0" wp14:anchorId="49B53AB9" wp14:editId="1868EDB8">
            <wp:extent cx="887021" cy="537210"/>
            <wp:effectExtent l="0" t="0" r="0" b="0"/>
            <wp:docPr id="1458159597" name="Picture 4"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87021" cy="537210"/>
                    </a:xfrm>
                    <a:prstGeom prst="rect">
                      <a:avLst/>
                    </a:prstGeom>
                  </pic:spPr>
                </pic:pic>
              </a:graphicData>
            </a:graphic>
          </wp:inline>
        </w:drawing>
      </w:r>
    </w:p>
    <w:p w14:paraId="03DFD30E" w14:textId="24BAF9B8" w:rsidR="00D10173" w:rsidRDefault="00D10173" w:rsidP="00A236C0">
      <w:pPr>
        <w:spacing w:line="360" w:lineRule="auto"/>
        <w:jc w:val="both"/>
        <w:rPr>
          <w:rFonts w:ascii="Arial" w:hAnsi="Arial" w:cs="Arial"/>
        </w:rPr>
      </w:pPr>
    </w:p>
    <w:p w14:paraId="49D4AEBE" w14:textId="10A666F4" w:rsidR="00683F05" w:rsidRPr="00A236C0" w:rsidRDefault="00EC6ACA" w:rsidP="00A236C0">
      <w:pPr>
        <w:spacing w:line="360" w:lineRule="auto"/>
        <w:jc w:val="both"/>
        <w:rPr>
          <w:rFonts w:ascii="Arial" w:hAnsi="Arial" w:cs="Arial"/>
        </w:rPr>
      </w:pPr>
      <w:r>
        <w:rPr>
          <w:noProof/>
        </w:rPr>
        <w:drawing>
          <wp:inline distT="0" distB="0" distL="0" distR="0" wp14:anchorId="5AC86B24" wp14:editId="2F3FF513">
            <wp:extent cx="2025650" cy="432139"/>
            <wp:effectExtent l="0" t="0" r="0" b="6350"/>
            <wp:docPr id="4" name="Picture 1">
              <a:extLst xmlns:a="http://schemas.openxmlformats.org/drawingml/2006/main">
                <a:ext uri="{FF2B5EF4-FFF2-40B4-BE49-F238E27FC236}">
                  <a16:creationId xmlns:a16="http://schemas.microsoft.com/office/drawing/2014/main" id="{C91E481A-4702-4D69-87CC-E99CFB19A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C91E481A-4702-4D69-87CC-E99CFB19A16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5650" cy="432139"/>
                    </a:xfrm>
                    <a:prstGeom prst="rect">
                      <a:avLst/>
                    </a:prstGeom>
                    <a:noFill/>
                    <a:ln>
                      <a:noFill/>
                    </a:ln>
                  </pic:spPr>
                </pic:pic>
              </a:graphicData>
            </a:graphic>
          </wp:inline>
        </w:drawing>
      </w:r>
    </w:p>
    <w:p w14:paraId="50DAB4E9" w14:textId="085B2320" w:rsidR="00D10173" w:rsidRPr="00A236C0" w:rsidRDefault="00D10173" w:rsidP="00A236C0">
      <w:pPr>
        <w:spacing w:line="360" w:lineRule="auto"/>
        <w:jc w:val="both"/>
        <w:rPr>
          <w:rFonts w:ascii="Arial" w:hAnsi="Arial" w:cs="Arial"/>
        </w:rPr>
      </w:pPr>
      <w:r w:rsidRPr="00A236C0">
        <w:rPr>
          <w:rFonts w:ascii="Arial" w:hAnsi="Arial" w:cs="Arial"/>
        </w:rPr>
        <w:t>Approved by: Chief Executive Officer </w:t>
      </w:r>
      <w:r w:rsidRPr="00A236C0">
        <w:rPr>
          <w:rFonts w:ascii="Arial" w:hAnsi="Arial" w:cs="Arial"/>
        </w:rPr>
        <w:tab/>
      </w:r>
      <w:r w:rsidRPr="00A236C0">
        <w:rPr>
          <w:rFonts w:ascii="Arial" w:hAnsi="Arial" w:cs="Arial"/>
        </w:rPr>
        <w:tab/>
      </w:r>
      <w:r w:rsidRPr="00A236C0">
        <w:rPr>
          <w:rFonts w:ascii="Arial" w:hAnsi="Arial" w:cs="Arial"/>
        </w:rPr>
        <w:tab/>
        <w:t xml:space="preserve">Date: </w:t>
      </w:r>
      <w:r w:rsidR="00EC6ACA">
        <w:rPr>
          <w:rFonts w:ascii="Arial" w:hAnsi="Arial" w:cs="Arial"/>
        </w:rPr>
        <w:t xml:space="preserve"> 21 November 2024</w:t>
      </w:r>
    </w:p>
    <w:p w14:paraId="715B28EE" w14:textId="1C4B7FE0" w:rsidR="00D10173" w:rsidRPr="00A236C0" w:rsidRDefault="00D10173" w:rsidP="00A236C0">
      <w:pPr>
        <w:spacing w:line="360" w:lineRule="auto"/>
        <w:jc w:val="both"/>
        <w:rPr>
          <w:rFonts w:ascii="Arial" w:hAnsi="Arial" w:cs="Arial"/>
        </w:rPr>
      </w:pPr>
      <w:r w:rsidRPr="00A236C0">
        <w:rPr>
          <w:rFonts w:ascii="Arial" w:hAnsi="Arial" w:cs="Arial"/>
        </w:rPr>
        <w:t>Eubert Mashabane</w:t>
      </w:r>
    </w:p>
    <w:p w14:paraId="513E2DF1" w14:textId="177581C7" w:rsidR="00D10173" w:rsidRPr="00A236C0" w:rsidRDefault="00D10173" w:rsidP="00A236C0">
      <w:pPr>
        <w:spacing w:line="360" w:lineRule="auto"/>
        <w:jc w:val="both"/>
        <w:rPr>
          <w:rFonts w:ascii="Arial" w:hAnsi="Arial" w:cs="Arial"/>
        </w:rPr>
      </w:pPr>
    </w:p>
    <w:p w14:paraId="59755D93" w14:textId="2B56E68B" w:rsidR="00D10173" w:rsidRPr="00A236C0" w:rsidRDefault="00D10173" w:rsidP="00A236C0">
      <w:pPr>
        <w:spacing w:line="360" w:lineRule="auto"/>
        <w:jc w:val="both"/>
        <w:rPr>
          <w:rFonts w:ascii="Arial" w:hAnsi="Arial" w:cs="Arial"/>
        </w:rPr>
      </w:pPr>
    </w:p>
    <w:p w14:paraId="183EF3DA" w14:textId="77777777" w:rsidR="00D10173" w:rsidRPr="00A236C0" w:rsidRDefault="00D10173" w:rsidP="00A236C0">
      <w:pPr>
        <w:spacing w:line="360" w:lineRule="auto"/>
        <w:jc w:val="both"/>
        <w:rPr>
          <w:rFonts w:ascii="Arial" w:hAnsi="Arial" w:cs="Arial"/>
        </w:rPr>
      </w:pPr>
    </w:p>
    <w:sectPr w:rsidR="00D10173" w:rsidRPr="00A236C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2CB11" w14:textId="77777777" w:rsidR="00372D2B" w:rsidRDefault="00372D2B" w:rsidP="00830C01">
      <w:pPr>
        <w:spacing w:after="0" w:line="240" w:lineRule="auto"/>
      </w:pPr>
      <w:r>
        <w:separator/>
      </w:r>
    </w:p>
  </w:endnote>
  <w:endnote w:type="continuationSeparator" w:id="0">
    <w:p w14:paraId="0A37FB2B" w14:textId="77777777" w:rsidR="00372D2B" w:rsidRDefault="00372D2B" w:rsidP="0083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81D5" w14:textId="51BA98EA" w:rsidR="00830C01" w:rsidRDefault="00A60034">
    <w:pPr>
      <w:pStyle w:val="Footer"/>
    </w:pPr>
    <w:r>
      <w:t>3 YEAR GRADUATE INTERNSHIP</w:t>
    </w:r>
    <w:r w:rsidR="009D5D40">
      <w:t xml:space="preserve"> FUNDING WINDOW GUIDELINES</w:t>
    </w:r>
    <w:r>
      <w:tab/>
    </w:r>
    <w:r>
      <w:tab/>
    </w:r>
  </w:p>
  <w:p w14:paraId="4E56BE43" w14:textId="77777777" w:rsidR="00830C01" w:rsidRDefault="00830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A2350" w14:textId="77777777" w:rsidR="00372D2B" w:rsidRDefault="00372D2B" w:rsidP="00830C01">
      <w:pPr>
        <w:spacing w:after="0" w:line="240" w:lineRule="auto"/>
      </w:pPr>
      <w:r>
        <w:separator/>
      </w:r>
    </w:p>
  </w:footnote>
  <w:footnote w:type="continuationSeparator" w:id="0">
    <w:p w14:paraId="302C98E7" w14:textId="77777777" w:rsidR="00372D2B" w:rsidRDefault="00372D2B" w:rsidP="00830C0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lQWqLEr" int2:invalidationBookmarkName="" int2:hashCode="9NfCN4ZVBEF2Na" int2:id="HQI3NyA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1F5E"/>
    <w:multiLevelType w:val="multilevel"/>
    <w:tmpl w:val="0276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006B4"/>
    <w:multiLevelType w:val="multilevel"/>
    <w:tmpl w:val="D1A6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82523"/>
    <w:multiLevelType w:val="multilevel"/>
    <w:tmpl w:val="E22E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301CB"/>
    <w:multiLevelType w:val="multilevel"/>
    <w:tmpl w:val="E81E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D1090"/>
    <w:multiLevelType w:val="multilevel"/>
    <w:tmpl w:val="188CF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C63DF"/>
    <w:multiLevelType w:val="multilevel"/>
    <w:tmpl w:val="C2804F64"/>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505FE3"/>
    <w:multiLevelType w:val="multilevel"/>
    <w:tmpl w:val="95F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049E7"/>
    <w:multiLevelType w:val="multilevel"/>
    <w:tmpl w:val="F206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955211"/>
    <w:multiLevelType w:val="multilevel"/>
    <w:tmpl w:val="294E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73C7D"/>
    <w:multiLevelType w:val="multilevel"/>
    <w:tmpl w:val="7E249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05332"/>
    <w:multiLevelType w:val="multilevel"/>
    <w:tmpl w:val="EE76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20946"/>
    <w:multiLevelType w:val="multilevel"/>
    <w:tmpl w:val="0C08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294D67"/>
    <w:multiLevelType w:val="multilevel"/>
    <w:tmpl w:val="7088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706354"/>
    <w:multiLevelType w:val="multilevel"/>
    <w:tmpl w:val="C040FF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406BED"/>
    <w:multiLevelType w:val="multilevel"/>
    <w:tmpl w:val="49AE0E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9E54B3"/>
    <w:multiLevelType w:val="multilevel"/>
    <w:tmpl w:val="5952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E57F28"/>
    <w:multiLevelType w:val="multilevel"/>
    <w:tmpl w:val="E016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4742D8"/>
    <w:multiLevelType w:val="multilevel"/>
    <w:tmpl w:val="3872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4C73E8"/>
    <w:multiLevelType w:val="multilevel"/>
    <w:tmpl w:val="C760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540B49"/>
    <w:multiLevelType w:val="multilevel"/>
    <w:tmpl w:val="430C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EB2DD0"/>
    <w:multiLevelType w:val="multilevel"/>
    <w:tmpl w:val="9472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F5A80"/>
    <w:multiLevelType w:val="multilevel"/>
    <w:tmpl w:val="68B2E1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E02C70"/>
    <w:multiLevelType w:val="multilevel"/>
    <w:tmpl w:val="E59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3C647A"/>
    <w:multiLevelType w:val="multilevel"/>
    <w:tmpl w:val="EA52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B027E5"/>
    <w:multiLevelType w:val="multilevel"/>
    <w:tmpl w:val="4990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216A4F"/>
    <w:multiLevelType w:val="multilevel"/>
    <w:tmpl w:val="499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EE7333"/>
    <w:multiLevelType w:val="multilevel"/>
    <w:tmpl w:val="8736A6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BF0F42"/>
    <w:multiLevelType w:val="multilevel"/>
    <w:tmpl w:val="0618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663A58"/>
    <w:multiLevelType w:val="multilevel"/>
    <w:tmpl w:val="174C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A2395C"/>
    <w:multiLevelType w:val="multilevel"/>
    <w:tmpl w:val="8A6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982767"/>
    <w:multiLevelType w:val="multilevel"/>
    <w:tmpl w:val="A770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E45E75"/>
    <w:multiLevelType w:val="multilevel"/>
    <w:tmpl w:val="137E0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6F3729"/>
    <w:multiLevelType w:val="multilevel"/>
    <w:tmpl w:val="E2A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7E772C"/>
    <w:multiLevelType w:val="multilevel"/>
    <w:tmpl w:val="316C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E02BE2"/>
    <w:multiLevelType w:val="multilevel"/>
    <w:tmpl w:val="55921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E14672"/>
    <w:multiLevelType w:val="multilevel"/>
    <w:tmpl w:val="9362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50571E"/>
    <w:multiLevelType w:val="multilevel"/>
    <w:tmpl w:val="A374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BF4D8E"/>
    <w:multiLevelType w:val="multilevel"/>
    <w:tmpl w:val="1340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E37969"/>
    <w:multiLevelType w:val="multilevel"/>
    <w:tmpl w:val="13F4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397CB9"/>
    <w:multiLevelType w:val="multilevel"/>
    <w:tmpl w:val="314C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BE6B17"/>
    <w:multiLevelType w:val="multilevel"/>
    <w:tmpl w:val="52169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3265E9"/>
    <w:multiLevelType w:val="multilevel"/>
    <w:tmpl w:val="E87A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2825CE"/>
    <w:multiLevelType w:val="multilevel"/>
    <w:tmpl w:val="1530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4D0D88"/>
    <w:multiLevelType w:val="multilevel"/>
    <w:tmpl w:val="BD1E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635988"/>
    <w:multiLevelType w:val="multilevel"/>
    <w:tmpl w:val="0840F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3308A5"/>
    <w:multiLevelType w:val="multilevel"/>
    <w:tmpl w:val="8CA4E2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136625"/>
    <w:multiLevelType w:val="multilevel"/>
    <w:tmpl w:val="B4FA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B3317A"/>
    <w:multiLevelType w:val="multilevel"/>
    <w:tmpl w:val="A492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F15C48"/>
    <w:multiLevelType w:val="multilevel"/>
    <w:tmpl w:val="F992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137698"/>
    <w:multiLevelType w:val="multilevel"/>
    <w:tmpl w:val="EEA2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06B320E"/>
    <w:multiLevelType w:val="multilevel"/>
    <w:tmpl w:val="15361D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1DE42A5"/>
    <w:multiLevelType w:val="multilevel"/>
    <w:tmpl w:val="E6FAB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395284D"/>
    <w:multiLevelType w:val="multilevel"/>
    <w:tmpl w:val="7C4C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03003B"/>
    <w:multiLevelType w:val="multilevel"/>
    <w:tmpl w:val="E768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4BE1EE2"/>
    <w:multiLevelType w:val="multilevel"/>
    <w:tmpl w:val="0744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95957B0"/>
    <w:multiLevelType w:val="multilevel"/>
    <w:tmpl w:val="6C0A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A9A69AB"/>
    <w:multiLevelType w:val="multilevel"/>
    <w:tmpl w:val="35C8C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C9276F9"/>
    <w:multiLevelType w:val="multilevel"/>
    <w:tmpl w:val="0AFCB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992BD0"/>
    <w:multiLevelType w:val="multilevel"/>
    <w:tmpl w:val="10CC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F2B0895"/>
    <w:multiLevelType w:val="hybridMultilevel"/>
    <w:tmpl w:val="D4766816"/>
    <w:lvl w:ilvl="0" w:tplc="50206282">
      <w:start w:val="1"/>
      <w:numFmt w:val="bullet"/>
      <w:lvlText w:val=""/>
      <w:lvlJc w:val="left"/>
      <w:pPr>
        <w:tabs>
          <w:tab w:val="num" w:pos="720"/>
        </w:tabs>
        <w:ind w:left="720" w:hanging="360"/>
      </w:pPr>
      <w:rPr>
        <w:rFonts w:ascii="Symbol" w:hAnsi="Symbol" w:hint="default"/>
        <w:sz w:val="20"/>
      </w:rPr>
    </w:lvl>
    <w:lvl w:ilvl="1" w:tplc="78CCB0A2" w:tentative="1">
      <w:start w:val="1"/>
      <w:numFmt w:val="bullet"/>
      <w:lvlText w:val=""/>
      <w:lvlJc w:val="left"/>
      <w:pPr>
        <w:tabs>
          <w:tab w:val="num" w:pos="1440"/>
        </w:tabs>
        <w:ind w:left="1440" w:hanging="360"/>
      </w:pPr>
      <w:rPr>
        <w:rFonts w:ascii="Symbol" w:hAnsi="Symbol" w:hint="default"/>
        <w:sz w:val="20"/>
      </w:rPr>
    </w:lvl>
    <w:lvl w:ilvl="2" w:tplc="D7440DD8" w:tentative="1">
      <w:start w:val="1"/>
      <w:numFmt w:val="bullet"/>
      <w:lvlText w:val=""/>
      <w:lvlJc w:val="left"/>
      <w:pPr>
        <w:tabs>
          <w:tab w:val="num" w:pos="2160"/>
        </w:tabs>
        <w:ind w:left="2160" w:hanging="360"/>
      </w:pPr>
      <w:rPr>
        <w:rFonts w:ascii="Symbol" w:hAnsi="Symbol" w:hint="default"/>
        <w:sz w:val="20"/>
      </w:rPr>
    </w:lvl>
    <w:lvl w:ilvl="3" w:tplc="8698DA70" w:tentative="1">
      <w:start w:val="1"/>
      <w:numFmt w:val="bullet"/>
      <w:lvlText w:val=""/>
      <w:lvlJc w:val="left"/>
      <w:pPr>
        <w:tabs>
          <w:tab w:val="num" w:pos="2880"/>
        </w:tabs>
        <w:ind w:left="2880" w:hanging="360"/>
      </w:pPr>
      <w:rPr>
        <w:rFonts w:ascii="Symbol" w:hAnsi="Symbol" w:hint="default"/>
        <w:sz w:val="20"/>
      </w:rPr>
    </w:lvl>
    <w:lvl w:ilvl="4" w:tplc="B80AD7F4" w:tentative="1">
      <w:start w:val="1"/>
      <w:numFmt w:val="bullet"/>
      <w:lvlText w:val=""/>
      <w:lvlJc w:val="left"/>
      <w:pPr>
        <w:tabs>
          <w:tab w:val="num" w:pos="3600"/>
        </w:tabs>
        <w:ind w:left="3600" w:hanging="360"/>
      </w:pPr>
      <w:rPr>
        <w:rFonts w:ascii="Symbol" w:hAnsi="Symbol" w:hint="default"/>
        <w:sz w:val="20"/>
      </w:rPr>
    </w:lvl>
    <w:lvl w:ilvl="5" w:tplc="55C839B8" w:tentative="1">
      <w:start w:val="1"/>
      <w:numFmt w:val="bullet"/>
      <w:lvlText w:val=""/>
      <w:lvlJc w:val="left"/>
      <w:pPr>
        <w:tabs>
          <w:tab w:val="num" w:pos="4320"/>
        </w:tabs>
        <w:ind w:left="4320" w:hanging="360"/>
      </w:pPr>
      <w:rPr>
        <w:rFonts w:ascii="Symbol" w:hAnsi="Symbol" w:hint="default"/>
        <w:sz w:val="20"/>
      </w:rPr>
    </w:lvl>
    <w:lvl w:ilvl="6" w:tplc="AAE6D1E6" w:tentative="1">
      <w:start w:val="1"/>
      <w:numFmt w:val="bullet"/>
      <w:lvlText w:val=""/>
      <w:lvlJc w:val="left"/>
      <w:pPr>
        <w:tabs>
          <w:tab w:val="num" w:pos="5040"/>
        </w:tabs>
        <w:ind w:left="5040" w:hanging="360"/>
      </w:pPr>
      <w:rPr>
        <w:rFonts w:ascii="Symbol" w:hAnsi="Symbol" w:hint="default"/>
        <w:sz w:val="20"/>
      </w:rPr>
    </w:lvl>
    <w:lvl w:ilvl="7" w:tplc="194CB822" w:tentative="1">
      <w:start w:val="1"/>
      <w:numFmt w:val="bullet"/>
      <w:lvlText w:val=""/>
      <w:lvlJc w:val="left"/>
      <w:pPr>
        <w:tabs>
          <w:tab w:val="num" w:pos="5760"/>
        </w:tabs>
        <w:ind w:left="5760" w:hanging="360"/>
      </w:pPr>
      <w:rPr>
        <w:rFonts w:ascii="Symbol" w:hAnsi="Symbol" w:hint="default"/>
        <w:sz w:val="20"/>
      </w:rPr>
    </w:lvl>
    <w:lvl w:ilvl="8" w:tplc="9138A07C"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05716DA"/>
    <w:multiLevelType w:val="multilevel"/>
    <w:tmpl w:val="C2FCEC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0FB2C1B"/>
    <w:multiLevelType w:val="multilevel"/>
    <w:tmpl w:val="91CA60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6171A7"/>
    <w:multiLevelType w:val="multilevel"/>
    <w:tmpl w:val="AA7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A50445"/>
    <w:multiLevelType w:val="multilevel"/>
    <w:tmpl w:val="1000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1C145EB"/>
    <w:multiLevelType w:val="multilevel"/>
    <w:tmpl w:val="3914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26D193F"/>
    <w:multiLevelType w:val="multilevel"/>
    <w:tmpl w:val="69D8F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722297"/>
    <w:multiLevelType w:val="multilevel"/>
    <w:tmpl w:val="7C22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4C60EA2"/>
    <w:multiLevelType w:val="multilevel"/>
    <w:tmpl w:val="3C18C0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5464DF9"/>
    <w:multiLevelType w:val="multilevel"/>
    <w:tmpl w:val="2B9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5911BE4"/>
    <w:multiLevelType w:val="multilevel"/>
    <w:tmpl w:val="4FF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62375A3"/>
    <w:multiLevelType w:val="multilevel"/>
    <w:tmpl w:val="68B8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A97360"/>
    <w:multiLevelType w:val="multilevel"/>
    <w:tmpl w:val="DC4A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8F1DDB5"/>
    <w:multiLevelType w:val="hybridMultilevel"/>
    <w:tmpl w:val="8BE684EC"/>
    <w:lvl w:ilvl="0" w:tplc="CC7C60D2">
      <w:start w:val="1"/>
      <w:numFmt w:val="bullet"/>
      <w:lvlText w:val=""/>
      <w:lvlJc w:val="left"/>
      <w:pPr>
        <w:ind w:left="720" w:hanging="360"/>
      </w:pPr>
      <w:rPr>
        <w:rFonts w:ascii="Symbol" w:hAnsi="Symbol" w:hint="default"/>
      </w:rPr>
    </w:lvl>
    <w:lvl w:ilvl="1" w:tplc="E8E67634">
      <w:start w:val="1"/>
      <w:numFmt w:val="bullet"/>
      <w:lvlText w:val="o"/>
      <w:lvlJc w:val="left"/>
      <w:pPr>
        <w:ind w:left="1440" w:hanging="360"/>
      </w:pPr>
      <w:rPr>
        <w:rFonts w:ascii="Courier New" w:hAnsi="Courier New" w:hint="default"/>
      </w:rPr>
    </w:lvl>
    <w:lvl w:ilvl="2" w:tplc="4D7C1894">
      <w:start w:val="1"/>
      <w:numFmt w:val="bullet"/>
      <w:lvlText w:val=""/>
      <w:lvlJc w:val="left"/>
      <w:pPr>
        <w:ind w:left="2160" w:hanging="360"/>
      </w:pPr>
      <w:rPr>
        <w:rFonts w:ascii="Wingdings" w:hAnsi="Wingdings" w:hint="default"/>
      </w:rPr>
    </w:lvl>
    <w:lvl w:ilvl="3" w:tplc="65A600B0">
      <w:start w:val="1"/>
      <w:numFmt w:val="bullet"/>
      <w:lvlText w:val=""/>
      <w:lvlJc w:val="left"/>
      <w:pPr>
        <w:ind w:left="2880" w:hanging="360"/>
      </w:pPr>
      <w:rPr>
        <w:rFonts w:ascii="Symbol" w:hAnsi="Symbol" w:hint="default"/>
      </w:rPr>
    </w:lvl>
    <w:lvl w:ilvl="4" w:tplc="D172B762">
      <w:start w:val="1"/>
      <w:numFmt w:val="bullet"/>
      <w:lvlText w:val="o"/>
      <w:lvlJc w:val="left"/>
      <w:pPr>
        <w:ind w:left="3600" w:hanging="360"/>
      </w:pPr>
      <w:rPr>
        <w:rFonts w:ascii="Courier New" w:hAnsi="Courier New" w:hint="default"/>
      </w:rPr>
    </w:lvl>
    <w:lvl w:ilvl="5" w:tplc="9D58BB2A">
      <w:start w:val="1"/>
      <w:numFmt w:val="bullet"/>
      <w:lvlText w:val=""/>
      <w:lvlJc w:val="left"/>
      <w:pPr>
        <w:ind w:left="4320" w:hanging="360"/>
      </w:pPr>
      <w:rPr>
        <w:rFonts w:ascii="Wingdings" w:hAnsi="Wingdings" w:hint="default"/>
      </w:rPr>
    </w:lvl>
    <w:lvl w:ilvl="6" w:tplc="BB2E8558">
      <w:start w:val="1"/>
      <w:numFmt w:val="bullet"/>
      <w:lvlText w:val=""/>
      <w:lvlJc w:val="left"/>
      <w:pPr>
        <w:ind w:left="5040" w:hanging="360"/>
      </w:pPr>
      <w:rPr>
        <w:rFonts w:ascii="Symbol" w:hAnsi="Symbol" w:hint="default"/>
      </w:rPr>
    </w:lvl>
    <w:lvl w:ilvl="7" w:tplc="02024596">
      <w:start w:val="1"/>
      <w:numFmt w:val="bullet"/>
      <w:lvlText w:val="o"/>
      <w:lvlJc w:val="left"/>
      <w:pPr>
        <w:ind w:left="5760" w:hanging="360"/>
      </w:pPr>
      <w:rPr>
        <w:rFonts w:ascii="Courier New" w:hAnsi="Courier New" w:hint="default"/>
      </w:rPr>
    </w:lvl>
    <w:lvl w:ilvl="8" w:tplc="E1B6A680">
      <w:start w:val="1"/>
      <w:numFmt w:val="bullet"/>
      <w:lvlText w:val=""/>
      <w:lvlJc w:val="left"/>
      <w:pPr>
        <w:ind w:left="6480" w:hanging="360"/>
      </w:pPr>
      <w:rPr>
        <w:rFonts w:ascii="Wingdings" w:hAnsi="Wingdings" w:hint="default"/>
      </w:rPr>
    </w:lvl>
  </w:abstractNum>
  <w:abstractNum w:abstractNumId="73" w15:restartNumberingAfterBreak="0">
    <w:nsid w:val="7A6708D0"/>
    <w:multiLevelType w:val="multilevel"/>
    <w:tmpl w:val="A8B6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986BEB"/>
    <w:multiLevelType w:val="multilevel"/>
    <w:tmpl w:val="C156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AA90277"/>
    <w:multiLevelType w:val="multilevel"/>
    <w:tmpl w:val="6A6A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AC74C0"/>
    <w:multiLevelType w:val="multilevel"/>
    <w:tmpl w:val="6B54CF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7B0412DD"/>
    <w:multiLevelType w:val="multilevel"/>
    <w:tmpl w:val="992C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C0C1EF6"/>
    <w:multiLevelType w:val="multilevel"/>
    <w:tmpl w:val="0F82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3B24D9"/>
    <w:multiLevelType w:val="multilevel"/>
    <w:tmpl w:val="9EDC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E6D7C9C"/>
    <w:multiLevelType w:val="multilevel"/>
    <w:tmpl w:val="8798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EB41C98"/>
    <w:multiLevelType w:val="multilevel"/>
    <w:tmpl w:val="6896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590641">
    <w:abstractNumId w:val="72"/>
  </w:num>
  <w:num w:numId="2" w16cid:durableId="1324745543">
    <w:abstractNumId w:val="51"/>
  </w:num>
  <w:num w:numId="3" w16cid:durableId="769005796">
    <w:abstractNumId w:val="40"/>
  </w:num>
  <w:num w:numId="4" w16cid:durableId="1759330013">
    <w:abstractNumId w:val="21"/>
  </w:num>
  <w:num w:numId="5" w16cid:durableId="1005597114">
    <w:abstractNumId w:val="45"/>
  </w:num>
  <w:num w:numId="6" w16cid:durableId="424037408">
    <w:abstractNumId w:val="44"/>
  </w:num>
  <w:num w:numId="7" w16cid:durableId="2082167917">
    <w:abstractNumId w:val="60"/>
  </w:num>
  <w:num w:numId="8" w16cid:durableId="488862245">
    <w:abstractNumId w:val="13"/>
  </w:num>
  <w:num w:numId="9" w16cid:durableId="369845695">
    <w:abstractNumId w:val="50"/>
  </w:num>
  <w:num w:numId="10" w16cid:durableId="1091779733">
    <w:abstractNumId w:val="61"/>
  </w:num>
  <w:num w:numId="11" w16cid:durableId="1351645296">
    <w:abstractNumId w:val="4"/>
  </w:num>
  <w:num w:numId="12" w16cid:durableId="1909027535">
    <w:abstractNumId w:val="79"/>
  </w:num>
  <w:num w:numId="13" w16cid:durableId="2112705270">
    <w:abstractNumId w:val="65"/>
  </w:num>
  <w:num w:numId="14" w16cid:durableId="1406564826">
    <w:abstractNumId w:val="56"/>
  </w:num>
  <w:num w:numId="15" w16cid:durableId="127937493">
    <w:abstractNumId w:val="33"/>
  </w:num>
  <w:num w:numId="16" w16cid:durableId="1683968285">
    <w:abstractNumId w:val="3"/>
  </w:num>
  <w:num w:numId="17" w16cid:durableId="1099368878">
    <w:abstractNumId w:val="47"/>
  </w:num>
  <w:num w:numId="18" w16cid:durableId="1686711354">
    <w:abstractNumId w:val="63"/>
  </w:num>
  <w:num w:numId="19" w16cid:durableId="1663117500">
    <w:abstractNumId w:val="2"/>
  </w:num>
  <w:num w:numId="20" w16cid:durableId="1849711618">
    <w:abstractNumId w:val="19"/>
  </w:num>
  <w:num w:numId="21" w16cid:durableId="1188523952">
    <w:abstractNumId w:val="46"/>
  </w:num>
  <w:num w:numId="22" w16cid:durableId="1603299952">
    <w:abstractNumId w:val="15"/>
  </w:num>
  <w:num w:numId="23" w16cid:durableId="1315260153">
    <w:abstractNumId w:val="53"/>
  </w:num>
  <w:num w:numId="24" w16cid:durableId="416177341">
    <w:abstractNumId w:val="1"/>
  </w:num>
  <w:num w:numId="25" w16cid:durableId="912617876">
    <w:abstractNumId w:val="57"/>
  </w:num>
  <w:num w:numId="26" w16cid:durableId="1384671853">
    <w:abstractNumId w:val="31"/>
  </w:num>
  <w:num w:numId="27" w16cid:durableId="957762381">
    <w:abstractNumId w:val="37"/>
  </w:num>
  <w:num w:numId="28" w16cid:durableId="1467166530">
    <w:abstractNumId w:val="80"/>
  </w:num>
  <w:num w:numId="29" w16cid:durableId="657541570">
    <w:abstractNumId w:val="39"/>
  </w:num>
  <w:num w:numId="30" w16cid:durableId="2045015313">
    <w:abstractNumId w:val="9"/>
  </w:num>
  <w:num w:numId="31" w16cid:durableId="326246706">
    <w:abstractNumId w:val="14"/>
  </w:num>
  <w:num w:numId="32" w16cid:durableId="334112592">
    <w:abstractNumId w:val="67"/>
  </w:num>
  <w:num w:numId="33" w16cid:durableId="351998926">
    <w:abstractNumId w:val="34"/>
  </w:num>
  <w:num w:numId="34" w16cid:durableId="605232234">
    <w:abstractNumId w:val="26"/>
  </w:num>
  <w:num w:numId="35" w16cid:durableId="793870085">
    <w:abstractNumId w:val="70"/>
  </w:num>
  <w:num w:numId="36" w16cid:durableId="2075852866">
    <w:abstractNumId w:val="7"/>
  </w:num>
  <w:num w:numId="37" w16cid:durableId="715816517">
    <w:abstractNumId w:val="25"/>
  </w:num>
  <w:num w:numId="38" w16cid:durableId="810633487">
    <w:abstractNumId w:val="78"/>
  </w:num>
  <w:num w:numId="39" w16cid:durableId="1001542598">
    <w:abstractNumId w:val="64"/>
  </w:num>
  <w:num w:numId="40" w16cid:durableId="1979601828">
    <w:abstractNumId w:val="74"/>
  </w:num>
  <w:num w:numId="41" w16cid:durableId="115833910">
    <w:abstractNumId w:val="55"/>
  </w:num>
  <w:num w:numId="42" w16cid:durableId="1156070930">
    <w:abstractNumId w:val="12"/>
  </w:num>
  <w:num w:numId="43" w16cid:durableId="2002463688">
    <w:abstractNumId w:val="32"/>
  </w:num>
  <w:num w:numId="44" w16cid:durableId="1866284427">
    <w:abstractNumId w:val="8"/>
  </w:num>
  <w:num w:numId="45" w16cid:durableId="234360031">
    <w:abstractNumId w:val="16"/>
  </w:num>
  <w:num w:numId="46" w16cid:durableId="1750420057">
    <w:abstractNumId w:val="49"/>
  </w:num>
  <w:num w:numId="47" w16cid:durableId="1439913439">
    <w:abstractNumId w:val="58"/>
  </w:num>
  <w:num w:numId="48" w16cid:durableId="95177867">
    <w:abstractNumId w:val="38"/>
  </w:num>
  <w:num w:numId="49" w16cid:durableId="144519438">
    <w:abstractNumId w:val="66"/>
  </w:num>
  <w:num w:numId="50" w16cid:durableId="335964826">
    <w:abstractNumId w:val="20"/>
  </w:num>
  <w:num w:numId="51" w16cid:durableId="728503650">
    <w:abstractNumId w:val="43"/>
  </w:num>
  <w:num w:numId="52" w16cid:durableId="1410276586">
    <w:abstractNumId w:val="0"/>
  </w:num>
  <w:num w:numId="53" w16cid:durableId="830216703">
    <w:abstractNumId w:val="75"/>
  </w:num>
  <w:num w:numId="54" w16cid:durableId="593242992">
    <w:abstractNumId w:val="77"/>
  </w:num>
  <w:num w:numId="55" w16cid:durableId="1831824077">
    <w:abstractNumId w:val="29"/>
  </w:num>
  <w:num w:numId="56" w16cid:durableId="1777366123">
    <w:abstractNumId w:val="17"/>
  </w:num>
  <w:num w:numId="57" w16cid:durableId="984430729">
    <w:abstractNumId w:val="36"/>
  </w:num>
  <w:num w:numId="58" w16cid:durableId="974332399">
    <w:abstractNumId w:val="11"/>
  </w:num>
  <w:num w:numId="59" w16cid:durableId="1533761478">
    <w:abstractNumId w:val="52"/>
  </w:num>
  <w:num w:numId="60" w16cid:durableId="739792789">
    <w:abstractNumId w:val="27"/>
  </w:num>
  <w:num w:numId="61" w16cid:durableId="1147938557">
    <w:abstractNumId w:val="71"/>
  </w:num>
  <w:num w:numId="62" w16cid:durableId="1627154766">
    <w:abstractNumId w:val="10"/>
  </w:num>
  <w:num w:numId="63" w16cid:durableId="1760445147">
    <w:abstractNumId w:val="41"/>
  </w:num>
  <w:num w:numId="64" w16cid:durableId="1571380595">
    <w:abstractNumId w:val="48"/>
  </w:num>
  <w:num w:numId="65" w16cid:durableId="1016662723">
    <w:abstractNumId w:val="73"/>
  </w:num>
  <w:num w:numId="66" w16cid:durableId="754547825">
    <w:abstractNumId w:val="6"/>
  </w:num>
  <w:num w:numId="67" w16cid:durableId="1106581336">
    <w:abstractNumId w:val="76"/>
  </w:num>
  <w:num w:numId="68" w16cid:durableId="1120996106">
    <w:abstractNumId w:val="23"/>
  </w:num>
  <w:num w:numId="69" w16cid:durableId="689261909">
    <w:abstractNumId w:val="69"/>
  </w:num>
  <w:num w:numId="70" w16cid:durableId="592125735">
    <w:abstractNumId w:val="35"/>
  </w:num>
  <w:num w:numId="71" w16cid:durableId="1615089721">
    <w:abstractNumId w:val="5"/>
  </w:num>
  <w:num w:numId="72" w16cid:durableId="48503517">
    <w:abstractNumId w:val="28"/>
  </w:num>
  <w:num w:numId="73" w16cid:durableId="560410292">
    <w:abstractNumId w:val="42"/>
  </w:num>
  <w:num w:numId="74" w16cid:durableId="112751898">
    <w:abstractNumId w:val="54"/>
  </w:num>
  <w:num w:numId="75" w16cid:durableId="1151868530">
    <w:abstractNumId w:val="59"/>
  </w:num>
  <w:num w:numId="76" w16cid:durableId="368339405">
    <w:abstractNumId w:val="24"/>
  </w:num>
  <w:num w:numId="77" w16cid:durableId="1771779891">
    <w:abstractNumId w:val="18"/>
  </w:num>
  <w:num w:numId="78" w16cid:durableId="606890700">
    <w:abstractNumId w:val="62"/>
  </w:num>
  <w:num w:numId="79" w16cid:durableId="1855150829">
    <w:abstractNumId w:val="68"/>
  </w:num>
  <w:num w:numId="80" w16cid:durableId="1912152130">
    <w:abstractNumId w:val="81"/>
  </w:num>
  <w:num w:numId="81" w16cid:durableId="829951811">
    <w:abstractNumId w:val="30"/>
  </w:num>
  <w:num w:numId="82" w16cid:durableId="1852137793">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73"/>
    <w:rsid w:val="00023EAA"/>
    <w:rsid w:val="00036C13"/>
    <w:rsid w:val="00054EF3"/>
    <w:rsid w:val="00064A5A"/>
    <w:rsid w:val="000C4049"/>
    <w:rsid w:val="000F1249"/>
    <w:rsid w:val="00102868"/>
    <w:rsid w:val="0012410A"/>
    <w:rsid w:val="00132350"/>
    <w:rsid w:val="0014342A"/>
    <w:rsid w:val="00187370"/>
    <w:rsid w:val="00197572"/>
    <w:rsid w:val="00197652"/>
    <w:rsid w:val="001D3EDE"/>
    <w:rsid w:val="002029F9"/>
    <w:rsid w:val="00212551"/>
    <w:rsid w:val="00237E45"/>
    <w:rsid w:val="00251A3E"/>
    <w:rsid w:val="002A2727"/>
    <w:rsid w:val="0030142C"/>
    <w:rsid w:val="00316F65"/>
    <w:rsid w:val="00336A65"/>
    <w:rsid w:val="003626CD"/>
    <w:rsid w:val="00372D2B"/>
    <w:rsid w:val="003804F7"/>
    <w:rsid w:val="003B7AD2"/>
    <w:rsid w:val="003C7116"/>
    <w:rsid w:val="003C7C33"/>
    <w:rsid w:val="003D5ED5"/>
    <w:rsid w:val="004051E4"/>
    <w:rsid w:val="00441679"/>
    <w:rsid w:val="00465763"/>
    <w:rsid w:val="00465DF6"/>
    <w:rsid w:val="004B6CA0"/>
    <w:rsid w:val="00525BEA"/>
    <w:rsid w:val="00546256"/>
    <w:rsid w:val="005547BB"/>
    <w:rsid w:val="005F7E58"/>
    <w:rsid w:val="0061537F"/>
    <w:rsid w:val="006607E7"/>
    <w:rsid w:val="006623EC"/>
    <w:rsid w:val="0066361C"/>
    <w:rsid w:val="00683F05"/>
    <w:rsid w:val="00684759"/>
    <w:rsid w:val="006D1CE8"/>
    <w:rsid w:val="006E3409"/>
    <w:rsid w:val="00731FBF"/>
    <w:rsid w:val="007708F8"/>
    <w:rsid w:val="0077373F"/>
    <w:rsid w:val="00790440"/>
    <w:rsid w:val="007A6113"/>
    <w:rsid w:val="007C6526"/>
    <w:rsid w:val="00830C01"/>
    <w:rsid w:val="008814E6"/>
    <w:rsid w:val="00885CC4"/>
    <w:rsid w:val="00886E36"/>
    <w:rsid w:val="008B7EF1"/>
    <w:rsid w:val="008D2CFB"/>
    <w:rsid w:val="009468A5"/>
    <w:rsid w:val="0097336A"/>
    <w:rsid w:val="009905C5"/>
    <w:rsid w:val="009D5D40"/>
    <w:rsid w:val="009E0478"/>
    <w:rsid w:val="00A236C0"/>
    <w:rsid w:val="00A53FED"/>
    <w:rsid w:val="00A60034"/>
    <w:rsid w:val="00A710F0"/>
    <w:rsid w:val="00AB0B2C"/>
    <w:rsid w:val="00AD0F7A"/>
    <w:rsid w:val="00AE56CE"/>
    <w:rsid w:val="00B01BC6"/>
    <w:rsid w:val="00B26878"/>
    <w:rsid w:val="00B33333"/>
    <w:rsid w:val="00B83273"/>
    <w:rsid w:val="00B8406B"/>
    <w:rsid w:val="00B8670D"/>
    <w:rsid w:val="00BA0270"/>
    <w:rsid w:val="00BA6CCF"/>
    <w:rsid w:val="00BF13F5"/>
    <w:rsid w:val="00C13878"/>
    <w:rsid w:val="00C47FE3"/>
    <w:rsid w:val="00C82A1A"/>
    <w:rsid w:val="00CB001A"/>
    <w:rsid w:val="00CB62DF"/>
    <w:rsid w:val="00CD1ADD"/>
    <w:rsid w:val="00CD50AC"/>
    <w:rsid w:val="00D10173"/>
    <w:rsid w:val="00D1537D"/>
    <w:rsid w:val="00D3558A"/>
    <w:rsid w:val="00D72B54"/>
    <w:rsid w:val="00D95889"/>
    <w:rsid w:val="00D97D39"/>
    <w:rsid w:val="00DB551F"/>
    <w:rsid w:val="00E24771"/>
    <w:rsid w:val="00E37AB5"/>
    <w:rsid w:val="00E43D0B"/>
    <w:rsid w:val="00E61B0D"/>
    <w:rsid w:val="00E715D7"/>
    <w:rsid w:val="00E81DF6"/>
    <w:rsid w:val="00EC6ACA"/>
    <w:rsid w:val="00F55668"/>
    <w:rsid w:val="00F770C0"/>
    <w:rsid w:val="00FA191F"/>
    <w:rsid w:val="00FC31F4"/>
    <w:rsid w:val="00FF1B3F"/>
    <w:rsid w:val="010EE506"/>
    <w:rsid w:val="01D73DC8"/>
    <w:rsid w:val="0540F446"/>
    <w:rsid w:val="0559DBFD"/>
    <w:rsid w:val="05C1CCCB"/>
    <w:rsid w:val="06C83776"/>
    <w:rsid w:val="06EA8D8B"/>
    <w:rsid w:val="078A65C9"/>
    <w:rsid w:val="09331D85"/>
    <w:rsid w:val="0A1B4C62"/>
    <w:rsid w:val="0B4D4D20"/>
    <w:rsid w:val="0BDFFCCD"/>
    <w:rsid w:val="0C91B109"/>
    <w:rsid w:val="0E0D0B43"/>
    <w:rsid w:val="0EC2F624"/>
    <w:rsid w:val="100ED361"/>
    <w:rsid w:val="104D0A72"/>
    <w:rsid w:val="10A36DBE"/>
    <w:rsid w:val="13F1945F"/>
    <w:rsid w:val="140B61F6"/>
    <w:rsid w:val="14236AA1"/>
    <w:rsid w:val="14476139"/>
    <w:rsid w:val="15152835"/>
    <w:rsid w:val="15E04949"/>
    <w:rsid w:val="162968B5"/>
    <w:rsid w:val="171DBB70"/>
    <w:rsid w:val="18586CAE"/>
    <w:rsid w:val="1A221465"/>
    <w:rsid w:val="1A3D45C4"/>
    <w:rsid w:val="1CA29544"/>
    <w:rsid w:val="1CE32D9E"/>
    <w:rsid w:val="1D98D8B0"/>
    <w:rsid w:val="1E81C9DF"/>
    <w:rsid w:val="1EE11253"/>
    <w:rsid w:val="232F9029"/>
    <w:rsid w:val="252631C9"/>
    <w:rsid w:val="25E37F69"/>
    <w:rsid w:val="26402BA6"/>
    <w:rsid w:val="27140173"/>
    <w:rsid w:val="281F7210"/>
    <w:rsid w:val="287C4811"/>
    <w:rsid w:val="2A761FE7"/>
    <w:rsid w:val="2A98A421"/>
    <w:rsid w:val="2C01E52C"/>
    <w:rsid w:val="2C2528CC"/>
    <w:rsid w:val="2CAB7520"/>
    <w:rsid w:val="2CB304BD"/>
    <w:rsid w:val="2CC06292"/>
    <w:rsid w:val="2D94D0DE"/>
    <w:rsid w:val="2EEBB3AE"/>
    <w:rsid w:val="2F7D0EA4"/>
    <w:rsid w:val="2F7E5C86"/>
    <w:rsid w:val="30185EED"/>
    <w:rsid w:val="314637BF"/>
    <w:rsid w:val="31EEDFCC"/>
    <w:rsid w:val="31EFD5E7"/>
    <w:rsid w:val="32C40583"/>
    <w:rsid w:val="32DDA894"/>
    <w:rsid w:val="35F5D2F6"/>
    <w:rsid w:val="37B7AEAF"/>
    <w:rsid w:val="3856AA17"/>
    <w:rsid w:val="3892D28D"/>
    <w:rsid w:val="3A2A7803"/>
    <w:rsid w:val="3B246818"/>
    <w:rsid w:val="3B772A21"/>
    <w:rsid w:val="3B78D00A"/>
    <w:rsid w:val="3B9D022E"/>
    <w:rsid w:val="3C3C9281"/>
    <w:rsid w:val="3E9DFAD1"/>
    <w:rsid w:val="3EBED4E9"/>
    <w:rsid w:val="3F15218C"/>
    <w:rsid w:val="40C00613"/>
    <w:rsid w:val="41B4082B"/>
    <w:rsid w:val="44854B61"/>
    <w:rsid w:val="4489E99F"/>
    <w:rsid w:val="44B0A1E7"/>
    <w:rsid w:val="450D5977"/>
    <w:rsid w:val="46F55F3E"/>
    <w:rsid w:val="488C2AC7"/>
    <w:rsid w:val="498AA331"/>
    <w:rsid w:val="4A01BE47"/>
    <w:rsid w:val="4AC7AE08"/>
    <w:rsid w:val="4CFF4214"/>
    <w:rsid w:val="4DD1CC07"/>
    <w:rsid w:val="4E2459E3"/>
    <w:rsid w:val="4EBD6F15"/>
    <w:rsid w:val="5075232D"/>
    <w:rsid w:val="507D120B"/>
    <w:rsid w:val="51B2FAC6"/>
    <w:rsid w:val="52849CC1"/>
    <w:rsid w:val="52987560"/>
    <w:rsid w:val="532D72A0"/>
    <w:rsid w:val="5404BE6A"/>
    <w:rsid w:val="559D13AB"/>
    <w:rsid w:val="55F05DFD"/>
    <w:rsid w:val="5821F0C9"/>
    <w:rsid w:val="5B3D6BA9"/>
    <w:rsid w:val="5C26AFA1"/>
    <w:rsid w:val="5C9B9E08"/>
    <w:rsid w:val="5D10A0DF"/>
    <w:rsid w:val="5E4A1C13"/>
    <w:rsid w:val="60183AE8"/>
    <w:rsid w:val="6221F609"/>
    <w:rsid w:val="636BCD2B"/>
    <w:rsid w:val="657914DC"/>
    <w:rsid w:val="65D4BD0A"/>
    <w:rsid w:val="660664C9"/>
    <w:rsid w:val="6D59C464"/>
    <w:rsid w:val="6DD16342"/>
    <w:rsid w:val="6F0ED233"/>
    <w:rsid w:val="702DC702"/>
    <w:rsid w:val="70835AFC"/>
    <w:rsid w:val="7102C143"/>
    <w:rsid w:val="71F59B0E"/>
    <w:rsid w:val="71F6EFCB"/>
    <w:rsid w:val="72E85A37"/>
    <w:rsid w:val="73E02762"/>
    <w:rsid w:val="743DA27C"/>
    <w:rsid w:val="744FBB87"/>
    <w:rsid w:val="7467A24B"/>
    <w:rsid w:val="7727415F"/>
    <w:rsid w:val="78A8B18D"/>
    <w:rsid w:val="79771C7B"/>
    <w:rsid w:val="7BB567E5"/>
    <w:rsid w:val="7BFC4D95"/>
    <w:rsid w:val="7CCDF3E3"/>
    <w:rsid w:val="7D860E27"/>
    <w:rsid w:val="7DF19A31"/>
    <w:rsid w:val="7E9DF9EF"/>
    <w:rsid w:val="7F3B1145"/>
    <w:rsid w:val="7F9FDC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8345"/>
  <w15:chartTrackingRefBased/>
  <w15:docId w15:val="{AE901219-5F1B-4571-9C9D-B4ACF5EA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1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1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1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1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1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1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1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1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1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1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1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1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173"/>
    <w:rPr>
      <w:rFonts w:eastAsiaTheme="majorEastAsia" w:cstheme="majorBidi"/>
      <w:color w:val="272727" w:themeColor="text1" w:themeTint="D8"/>
    </w:rPr>
  </w:style>
  <w:style w:type="paragraph" w:styleId="Title">
    <w:name w:val="Title"/>
    <w:basedOn w:val="Normal"/>
    <w:next w:val="Normal"/>
    <w:link w:val="TitleChar"/>
    <w:uiPriority w:val="10"/>
    <w:qFormat/>
    <w:rsid w:val="00D10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1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173"/>
    <w:pPr>
      <w:spacing w:before="160"/>
      <w:jc w:val="center"/>
    </w:pPr>
    <w:rPr>
      <w:i/>
      <w:iCs/>
      <w:color w:val="404040" w:themeColor="text1" w:themeTint="BF"/>
    </w:rPr>
  </w:style>
  <w:style w:type="character" w:customStyle="1" w:styleId="QuoteChar">
    <w:name w:val="Quote Char"/>
    <w:basedOn w:val="DefaultParagraphFont"/>
    <w:link w:val="Quote"/>
    <w:uiPriority w:val="29"/>
    <w:rsid w:val="00D10173"/>
    <w:rPr>
      <w:i/>
      <w:iCs/>
      <w:color w:val="404040" w:themeColor="text1" w:themeTint="BF"/>
    </w:rPr>
  </w:style>
  <w:style w:type="paragraph" w:styleId="ListParagraph">
    <w:name w:val="List Paragraph"/>
    <w:basedOn w:val="Normal"/>
    <w:uiPriority w:val="34"/>
    <w:qFormat/>
    <w:rsid w:val="00D10173"/>
    <w:pPr>
      <w:ind w:left="720"/>
      <w:contextualSpacing/>
    </w:pPr>
  </w:style>
  <w:style w:type="character" w:styleId="IntenseEmphasis">
    <w:name w:val="Intense Emphasis"/>
    <w:basedOn w:val="DefaultParagraphFont"/>
    <w:uiPriority w:val="21"/>
    <w:qFormat/>
    <w:rsid w:val="00D10173"/>
    <w:rPr>
      <w:i/>
      <w:iCs/>
      <w:color w:val="0F4761" w:themeColor="accent1" w:themeShade="BF"/>
    </w:rPr>
  </w:style>
  <w:style w:type="paragraph" w:styleId="IntenseQuote">
    <w:name w:val="Intense Quote"/>
    <w:basedOn w:val="Normal"/>
    <w:next w:val="Normal"/>
    <w:link w:val="IntenseQuoteChar"/>
    <w:uiPriority w:val="30"/>
    <w:qFormat/>
    <w:rsid w:val="00D10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173"/>
    <w:rPr>
      <w:i/>
      <w:iCs/>
      <w:color w:val="0F4761" w:themeColor="accent1" w:themeShade="BF"/>
    </w:rPr>
  </w:style>
  <w:style w:type="character" w:styleId="IntenseReference">
    <w:name w:val="Intense Reference"/>
    <w:basedOn w:val="DefaultParagraphFont"/>
    <w:uiPriority w:val="32"/>
    <w:qFormat/>
    <w:rsid w:val="00D10173"/>
    <w:rPr>
      <w:b/>
      <w:bCs/>
      <w:smallCaps/>
      <w:color w:val="0F4761" w:themeColor="accent1" w:themeShade="BF"/>
      <w:spacing w:val="5"/>
    </w:rPr>
  </w:style>
  <w:style w:type="character" w:styleId="Hyperlink">
    <w:name w:val="Hyperlink"/>
    <w:basedOn w:val="DefaultParagraphFont"/>
    <w:uiPriority w:val="99"/>
    <w:unhideWhenUsed/>
    <w:rsid w:val="00D10173"/>
    <w:rPr>
      <w:color w:val="467886" w:themeColor="hyperlink"/>
      <w:u w:val="single"/>
    </w:rPr>
  </w:style>
  <w:style w:type="character" w:styleId="UnresolvedMention">
    <w:name w:val="Unresolved Mention"/>
    <w:basedOn w:val="DefaultParagraphFont"/>
    <w:uiPriority w:val="99"/>
    <w:semiHidden/>
    <w:unhideWhenUsed/>
    <w:rsid w:val="00D10173"/>
    <w:rPr>
      <w:color w:val="605E5C"/>
      <w:shd w:val="clear" w:color="auto" w:fill="E1DFDD"/>
    </w:rPr>
  </w:style>
  <w:style w:type="paragraph" w:styleId="Header">
    <w:name w:val="header"/>
    <w:basedOn w:val="Normal"/>
    <w:link w:val="HeaderChar"/>
    <w:uiPriority w:val="99"/>
    <w:unhideWhenUsed/>
    <w:rsid w:val="00830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C01"/>
  </w:style>
  <w:style w:type="paragraph" w:styleId="Footer">
    <w:name w:val="footer"/>
    <w:basedOn w:val="Normal"/>
    <w:link w:val="FooterChar"/>
    <w:uiPriority w:val="99"/>
    <w:unhideWhenUsed/>
    <w:rsid w:val="00830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C01"/>
  </w:style>
  <w:style w:type="table" w:styleId="TableGrid">
    <w:name w:val="Table Grid"/>
    <w:basedOn w:val="TableNormal"/>
    <w:uiPriority w:val="39"/>
    <w:rsid w:val="00E71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2CF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C13"/>
    <w:pPr>
      <w:spacing w:after="0" w:line="240" w:lineRule="auto"/>
    </w:pPr>
  </w:style>
  <w:style w:type="character" w:styleId="CommentReference">
    <w:name w:val="annotation reference"/>
    <w:basedOn w:val="DefaultParagraphFont"/>
    <w:uiPriority w:val="99"/>
    <w:semiHidden/>
    <w:unhideWhenUsed/>
    <w:rsid w:val="00036C13"/>
    <w:rPr>
      <w:sz w:val="16"/>
      <w:szCs w:val="16"/>
    </w:rPr>
  </w:style>
  <w:style w:type="paragraph" w:styleId="CommentText">
    <w:name w:val="annotation text"/>
    <w:basedOn w:val="Normal"/>
    <w:link w:val="CommentTextChar"/>
    <w:uiPriority w:val="99"/>
    <w:unhideWhenUsed/>
    <w:rsid w:val="00036C13"/>
    <w:pPr>
      <w:spacing w:line="240" w:lineRule="auto"/>
    </w:pPr>
    <w:rPr>
      <w:sz w:val="20"/>
      <w:szCs w:val="20"/>
    </w:rPr>
  </w:style>
  <w:style w:type="character" w:customStyle="1" w:styleId="CommentTextChar">
    <w:name w:val="Comment Text Char"/>
    <w:basedOn w:val="DefaultParagraphFont"/>
    <w:link w:val="CommentText"/>
    <w:uiPriority w:val="99"/>
    <w:rsid w:val="00036C13"/>
    <w:rPr>
      <w:sz w:val="20"/>
      <w:szCs w:val="20"/>
    </w:rPr>
  </w:style>
  <w:style w:type="paragraph" w:styleId="CommentSubject">
    <w:name w:val="annotation subject"/>
    <w:basedOn w:val="CommentText"/>
    <w:next w:val="CommentText"/>
    <w:link w:val="CommentSubjectChar"/>
    <w:uiPriority w:val="99"/>
    <w:semiHidden/>
    <w:unhideWhenUsed/>
    <w:rsid w:val="00036C13"/>
    <w:rPr>
      <w:b/>
      <w:bCs/>
    </w:rPr>
  </w:style>
  <w:style w:type="character" w:customStyle="1" w:styleId="CommentSubjectChar">
    <w:name w:val="Comment Subject Char"/>
    <w:basedOn w:val="CommentTextChar"/>
    <w:link w:val="CommentSubject"/>
    <w:uiPriority w:val="99"/>
    <w:semiHidden/>
    <w:rsid w:val="00036C13"/>
    <w:rPr>
      <w:b/>
      <w:bCs/>
      <w:sz w:val="20"/>
      <w:szCs w:val="20"/>
    </w:rPr>
  </w:style>
  <w:style w:type="paragraph" w:customStyle="1" w:styleId="Default">
    <w:name w:val="Default"/>
    <w:rsid w:val="00132350"/>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729017">
      <w:bodyDiv w:val="1"/>
      <w:marLeft w:val="0"/>
      <w:marRight w:val="0"/>
      <w:marTop w:val="0"/>
      <w:marBottom w:val="0"/>
      <w:divBdr>
        <w:top w:val="none" w:sz="0" w:space="0" w:color="auto"/>
        <w:left w:val="none" w:sz="0" w:space="0" w:color="auto"/>
        <w:bottom w:val="none" w:sz="0" w:space="0" w:color="auto"/>
        <w:right w:val="none" w:sz="0" w:space="0" w:color="auto"/>
      </w:divBdr>
    </w:div>
    <w:div w:id="1154875983">
      <w:bodyDiv w:val="1"/>
      <w:marLeft w:val="0"/>
      <w:marRight w:val="0"/>
      <w:marTop w:val="0"/>
      <w:marBottom w:val="0"/>
      <w:divBdr>
        <w:top w:val="none" w:sz="0" w:space="0" w:color="auto"/>
        <w:left w:val="none" w:sz="0" w:space="0" w:color="auto"/>
        <w:bottom w:val="none" w:sz="0" w:space="0" w:color="auto"/>
        <w:right w:val="none" w:sz="0" w:space="0" w:color="auto"/>
      </w:divBdr>
      <w:divsChild>
        <w:div w:id="1891651953">
          <w:marLeft w:val="0"/>
          <w:marRight w:val="0"/>
          <w:marTop w:val="0"/>
          <w:marBottom w:val="0"/>
          <w:divBdr>
            <w:top w:val="none" w:sz="0" w:space="0" w:color="auto"/>
            <w:left w:val="none" w:sz="0" w:space="0" w:color="auto"/>
            <w:bottom w:val="none" w:sz="0" w:space="0" w:color="auto"/>
            <w:right w:val="none" w:sz="0" w:space="0" w:color="auto"/>
          </w:divBdr>
          <w:divsChild>
            <w:div w:id="1411391166">
              <w:marLeft w:val="0"/>
              <w:marRight w:val="0"/>
              <w:marTop w:val="0"/>
              <w:marBottom w:val="0"/>
              <w:divBdr>
                <w:top w:val="none" w:sz="0" w:space="0" w:color="auto"/>
                <w:left w:val="none" w:sz="0" w:space="0" w:color="auto"/>
                <w:bottom w:val="none" w:sz="0" w:space="0" w:color="auto"/>
                <w:right w:val="none" w:sz="0" w:space="0" w:color="auto"/>
              </w:divBdr>
            </w:div>
            <w:div w:id="1856726108">
              <w:marLeft w:val="0"/>
              <w:marRight w:val="0"/>
              <w:marTop w:val="0"/>
              <w:marBottom w:val="0"/>
              <w:divBdr>
                <w:top w:val="none" w:sz="0" w:space="0" w:color="auto"/>
                <w:left w:val="none" w:sz="0" w:space="0" w:color="auto"/>
                <w:bottom w:val="none" w:sz="0" w:space="0" w:color="auto"/>
                <w:right w:val="none" w:sz="0" w:space="0" w:color="auto"/>
              </w:divBdr>
            </w:div>
            <w:div w:id="845249565">
              <w:marLeft w:val="0"/>
              <w:marRight w:val="0"/>
              <w:marTop w:val="0"/>
              <w:marBottom w:val="0"/>
              <w:divBdr>
                <w:top w:val="none" w:sz="0" w:space="0" w:color="auto"/>
                <w:left w:val="none" w:sz="0" w:space="0" w:color="auto"/>
                <w:bottom w:val="none" w:sz="0" w:space="0" w:color="auto"/>
                <w:right w:val="none" w:sz="0" w:space="0" w:color="auto"/>
              </w:divBdr>
            </w:div>
            <w:div w:id="220791199">
              <w:marLeft w:val="0"/>
              <w:marRight w:val="0"/>
              <w:marTop w:val="0"/>
              <w:marBottom w:val="0"/>
              <w:divBdr>
                <w:top w:val="none" w:sz="0" w:space="0" w:color="auto"/>
                <w:left w:val="none" w:sz="0" w:space="0" w:color="auto"/>
                <w:bottom w:val="none" w:sz="0" w:space="0" w:color="auto"/>
                <w:right w:val="none" w:sz="0" w:space="0" w:color="auto"/>
              </w:divBdr>
            </w:div>
            <w:div w:id="878781530">
              <w:marLeft w:val="0"/>
              <w:marRight w:val="0"/>
              <w:marTop w:val="0"/>
              <w:marBottom w:val="0"/>
              <w:divBdr>
                <w:top w:val="none" w:sz="0" w:space="0" w:color="auto"/>
                <w:left w:val="none" w:sz="0" w:space="0" w:color="auto"/>
                <w:bottom w:val="none" w:sz="0" w:space="0" w:color="auto"/>
                <w:right w:val="none" w:sz="0" w:space="0" w:color="auto"/>
              </w:divBdr>
            </w:div>
            <w:div w:id="554511089">
              <w:marLeft w:val="0"/>
              <w:marRight w:val="0"/>
              <w:marTop w:val="0"/>
              <w:marBottom w:val="0"/>
              <w:divBdr>
                <w:top w:val="none" w:sz="0" w:space="0" w:color="auto"/>
                <w:left w:val="none" w:sz="0" w:space="0" w:color="auto"/>
                <w:bottom w:val="none" w:sz="0" w:space="0" w:color="auto"/>
                <w:right w:val="none" w:sz="0" w:space="0" w:color="auto"/>
              </w:divBdr>
            </w:div>
            <w:div w:id="2139377209">
              <w:marLeft w:val="0"/>
              <w:marRight w:val="0"/>
              <w:marTop w:val="0"/>
              <w:marBottom w:val="0"/>
              <w:divBdr>
                <w:top w:val="none" w:sz="0" w:space="0" w:color="auto"/>
                <w:left w:val="none" w:sz="0" w:space="0" w:color="auto"/>
                <w:bottom w:val="none" w:sz="0" w:space="0" w:color="auto"/>
                <w:right w:val="none" w:sz="0" w:space="0" w:color="auto"/>
              </w:divBdr>
            </w:div>
            <w:div w:id="249973176">
              <w:marLeft w:val="0"/>
              <w:marRight w:val="0"/>
              <w:marTop w:val="0"/>
              <w:marBottom w:val="0"/>
              <w:divBdr>
                <w:top w:val="none" w:sz="0" w:space="0" w:color="auto"/>
                <w:left w:val="none" w:sz="0" w:space="0" w:color="auto"/>
                <w:bottom w:val="none" w:sz="0" w:space="0" w:color="auto"/>
                <w:right w:val="none" w:sz="0" w:space="0" w:color="auto"/>
              </w:divBdr>
            </w:div>
            <w:div w:id="690448408">
              <w:marLeft w:val="0"/>
              <w:marRight w:val="0"/>
              <w:marTop w:val="0"/>
              <w:marBottom w:val="0"/>
              <w:divBdr>
                <w:top w:val="none" w:sz="0" w:space="0" w:color="auto"/>
                <w:left w:val="none" w:sz="0" w:space="0" w:color="auto"/>
                <w:bottom w:val="none" w:sz="0" w:space="0" w:color="auto"/>
                <w:right w:val="none" w:sz="0" w:space="0" w:color="auto"/>
              </w:divBdr>
            </w:div>
            <w:div w:id="1698853131">
              <w:marLeft w:val="0"/>
              <w:marRight w:val="0"/>
              <w:marTop w:val="0"/>
              <w:marBottom w:val="0"/>
              <w:divBdr>
                <w:top w:val="none" w:sz="0" w:space="0" w:color="auto"/>
                <w:left w:val="none" w:sz="0" w:space="0" w:color="auto"/>
                <w:bottom w:val="none" w:sz="0" w:space="0" w:color="auto"/>
                <w:right w:val="none" w:sz="0" w:space="0" w:color="auto"/>
              </w:divBdr>
            </w:div>
            <w:div w:id="1560749175">
              <w:marLeft w:val="0"/>
              <w:marRight w:val="0"/>
              <w:marTop w:val="0"/>
              <w:marBottom w:val="0"/>
              <w:divBdr>
                <w:top w:val="none" w:sz="0" w:space="0" w:color="auto"/>
                <w:left w:val="none" w:sz="0" w:space="0" w:color="auto"/>
                <w:bottom w:val="none" w:sz="0" w:space="0" w:color="auto"/>
                <w:right w:val="none" w:sz="0" w:space="0" w:color="auto"/>
              </w:divBdr>
            </w:div>
            <w:div w:id="2138255565">
              <w:marLeft w:val="0"/>
              <w:marRight w:val="0"/>
              <w:marTop w:val="0"/>
              <w:marBottom w:val="0"/>
              <w:divBdr>
                <w:top w:val="none" w:sz="0" w:space="0" w:color="auto"/>
                <w:left w:val="none" w:sz="0" w:space="0" w:color="auto"/>
                <w:bottom w:val="none" w:sz="0" w:space="0" w:color="auto"/>
                <w:right w:val="none" w:sz="0" w:space="0" w:color="auto"/>
              </w:divBdr>
            </w:div>
            <w:div w:id="409696223">
              <w:marLeft w:val="0"/>
              <w:marRight w:val="0"/>
              <w:marTop w:val="0"/>
              <w:marBottom w:val="0"/>
              <w:divBdr>
                <w:top w:val="none" w:sz="0" w:space="0" w:color="auto"/>
                <w:left w:val="none" w:sz="0" w:space="0" w:color="auto"/>
                <w:bottom w:val="none" w:sz="0" w:space="0" w:color="auto"/>
                <w:right w:val="none" w:sz="0" w:space="0" w:color="auto"/>
              </w:divBdr>
            </w:div>
            <w:div w:id="1199006663">
              <w:marLeft w:val="0"/>
              <w:marRight w:val="0"/>
              <w:marTop w:val="0"/>
              <w:marBottom w:val="0"/>
              <w:divBdr>
                <w:top w:val="none" w:sz="0" w:space="0" w:color="auto"/>
                <w:left w:val="none" w:sz="0" w:space="0" w:color="auto"/>
                <w:bottom w:val="none" w:sz="0" w:space="0" w:color="auto"/>
                <w:right w:val="none" w:sz="0" w:space="0" w:color="auto"/>
              </w:divBdr>
            </w:div>
            <w:div w:id="1979603456">
              <w:marLeft w:val="0"/>
              <w:marRight w:val="0"/>
              <w:marTop w:val="0"/>
              <w:marBottom w:val="0"/>
              <w:divBdr>
                <w:top w:val="none" w:sz="0" w:space="0" w:color="auto"/>
                <w:left w:val="none" w:sz="0" w:space="0" w:color="auto"/>
                <w:bottom w:val="none" w:sz="0" w:space="0" w:color="auto"/>
                <w:right w:val="none" w:sz="0" w:space="0" w:color="auto"/>
              </w:divBdr>
            </w:div>
            <w:div w:id="1302032738">
              <w:marLeft w:val="0"/>
              <w:marRight w:val="0"/>
              <w:marTop w:val="0"/>
              <w:marBottom w:val="0"/>
              <w:divBdr>
                <w:top w:val="none" w:sz="0" w:space="0" w:color="auto"/>
                <w:left w:val="none" w:sz="0" w:space="0" w:color="auto"/>
                <w:bottom w:val="none" w:sz="0" w:space="0" w:color="auto"/>
                <w:right w:val="none" w:sz="0" w:space="0" w:color="auto"/>
              </w:divBdr>
            </w:div>
            <w:div w:id="594216766">
              <w:marLeft w:val="0"/>
              <w:marRight w:val="0"/>
              <w:marTop w:val="0"/>
              <w:marBottom w:val="0"/>
              <w:divBdr>
                <w:top w:val="none" w:sz="0" w:space="0" w:color="auto"/>
                <w:left w:val="none" w:sz="0" w:space="0" w:color="auto"/>
                <w:bottom w:val="none" w:sz="0" w:space="0" w:color="auto"/>
                <w:right w:val="none" w:sz="0" w:space="0" w:color="auto"/>
              </w:divBdr>
            </w:div>
            <w:div w:id="1552618416">
              <w:marLeft w:val="0"/>
              <w:marRight w:val="0"/>
              <w:marTop w:val="0"/>
              <w:marBottom w:val="0"/>
              <w:divBdr>
                <w:top w:val="none" w:sz="0" w:space="0" w:color="auto"/>
                <w:left w:val="none" w:sz="0" w:space="0" w:color="auto"/>
                <w:bottom w:val="none" w:sz="0" w:space="0" w:color="auto"/>
                <w:right w:val="none" w:sz="0" w:space="0" w:color="auto"/>
              </w:divBdr>
            </w:div>
            <w:div w:id="2115437787">
              <w:marLeft w:val="0"/>
              <w:marRight w:val="0"/>
              <w:marTop w:val="0"/>
              <w:marBottom w:val="0"/>
              <w:divBdr>
                <w:top w:val="none" w:sz="0" w:space="0" w:color="auto"/>
                <w:left w:val="none" w:sz="0" w:space="0" w:color="auto"/>
                <w:bottom w:val="none" w:sz="0" w:space="0" w:color="auto"/>
                <w:right w:val="none" w:sz="0" w:space="0" w:color="auto"/>
              </w:divBdr>
            </w:div>
            <w:div w:id="1450852559">
              <w:marLeft w:val="0"/>
              <w:marRight w:val="0"/>
              <w:marTop w:val="0"/>
              <w:marBottom w:val="0"/>
              <w:divBdr>
                <w:top w:val="none" w:sz="0" w:space="0" w:color="auto"/>
                <w:left w:val="none" w:sz="0" w:space="0" w:color="auto"/>
                <w:bottom w:val="none" w:sz="0" w:space="0" w:color="auto"/>
                <w:right w:val="none" w:sz="0" w:space="0" w:color="auto"/>
              </w:divBdr>
            </w:div>
          </w:divsChild>
        </w:div>
        <w:div w:id="1966619977">
          <w:marLeft w:val="0"/>
          <w:marRight w:val="0"/>
          <w:marTop w:val="0"/>
          <w:marBottom w:val="0"/>
          <w:divBdr>
            <w:top w:val="none" w:sz="0" w:space="0" w:color="auto"/>
            <w:left w:val="none" w:sz="0" w:space="0" w:color="auto"/>
            <w:bottom w:val="none" w:sz="0" w:space="0" w:color="auto"/>
            <w:right w:val="none" w:sz="0" w:space="0" w:color="auto"/>
          </w:divBdr>
          <w:divsChild>
            <w:div w:id="1901865492">
              <w:marLeft w:val="0"/>
              <w:marRight w:val="0"/>
              <w:marTop w:val="0"/>
              <w:marBottom w:val="0"/>
              <w:divBdr>
                <w:top w:val="none" w:sz="0" w:space="0" w:color="auto"/>
                <w:left w:val="none" w:sz="0" w:space="0" w:color="auto"/>
                <w:bottom w:val="none" w:sz="0" w:space="0" w:color="auto"/>
                <w:right w:val="none" w:sz="0" w:space="0" w:color="auto"/>
              </w:divBdr>
            </w:div>
            <w:div w:id="361709324">
              <w:marLeft w:val="0"/>
              <w:marRight w:val="0"/>
              <w:marTop w:val="0"/>
              <w:marBottom w:val="0"/>
              <w:divBdr>
                <w:top w:val="none" w:sz="0" w:space="0" w:color="auto"/>
                <w:left w:val="none" w:sz="0" w:space="0" w:color="auto"/>
                <w:bottom w:val="none" w:sz="0" w:space="0" w:color="auto"/>
                <w:right w:val="none" w:sz="0" w:space="0" w:color="auto"/>
              </w:divBdr>
            </w:div>
            <w:div w:id="149566320">
              <w:marLeft w:val="0"/>
              <w:marRight w:val="0"/>
              <w:marTop w:val="0"/>
              <w:marBottom w:val="0"/>
              <w:divBdr>
                <w:top w:val="none" w:sz="0" w:space="0" w:color="auto"/>
                <w:left w:val="none" w:sz="0" w:space="0" w:color="auto"/>
                <w:bottom w:val="none" w:sz="0" w:space="0" w:color="auto"/>
                <w:right w:val="none" w:sz="0" w:space="0" w:color="auto"/>
              </w:divBdr>
            </w:div>
            <w:div w:id="1857232808">
              <w:marLeft w:val="0"/>
              <w:marRight w:val="0"/>
              <w:marTop w:val="0"/>
              <w:marBottom w:val="0"/>
              <w:divBdr>
                <w:top w:val="none" w:sz="0" w:space="0" w:color="auto"/>
                <w:left w:val="none" w:sz="0" w:space="0" w:color="auto"/>
                <w:bottom w:val="none" w:sz="0" w:space="0" w:color="auto"/>
                <w:right w:val="none" w:sz="0" w:space="0" w:color="auto"/>
              </w:divBdr>
            </w:div>
            <w:div w:id="63141595">
              <w:marLeft w:val="0"/>
              <w:marRight w:val="0"/>
              <w:marTop w:val="0"/>
              <w:marBottom w:val="0"/>
              <w:divBdr>
                <w:top w:val="none" w:sz="0" w:space="0" w:color="auto"/>
                <w:left w:val="none" w:sz="0" w:space="0" w:color="auto"/>
                <w:bottom w:val="none" w:sz="0" w:space="0" w:color="auto"/>
                <w:right w:val="none" w:sz="0" w:space="0" w:color="auto"/>
              </w:divBdr>
            </w:div>
            <w:div w:id="1470325666">
              <w:marLeft w:val="0"/>
              <w:marRight w:val="0"/>
              <w:marTop w:val="0"/>
              <w:marBottom w:val="0"/>
              <w:divBdr>
                <w:top w:val="none" w:sz="0" w:space="0" w:color="auto"/>
                <w:left w:val="none" w:sz="0" w:space="0" w:color="auto"/>
                <w:bottom w:val="none" w:sz="0" w:space="0" w:color="auto"/>
                <w:right w:val="none" w:sz="0" w:space="0" w:color="auto"/>
              </w:divBdr>
            </w:div>
            <w:div w:id="1506171450">
              <w:marLeft w:val="0"/>
              <w:marRight w:val="0"/>
              <w:marTop w:val="0"/>
              <w:marBottom w:val="0"/>
              <w:divBdr>
                <w:top w:val="none" w:sz="0" w:space="0" w:color="auto"/>
                <w:left w:val="none" w:sz="0" w:space="0" w:color="auto"/>
                <w:bottom w:val="none" w:sz="0" w:space="0" w:color="auto"/>
                <w:right w:val="none" w:sz="0" w:space="0" w:color="auto"/>
              </w:divBdr>
            </w:div>
            <w:div w:id="316228747">
              <w:marLeft w:val="0"/>
              <w:marRight w:val="0"/>
              <w:marTop w:val="0"/>
              <w:marBottom w:val="0"/>
              <w:divBdr>
                <w:top w:val="none" w:sz="0" w:space="0" w:color="auto"/>
                <w:left w:val="none" w:sz="0" w:space="0" w:color="auto"/>
                <w:bottom w:val="none" w:sz="0" w:space="0" w:color="auto"/>
                <w:right w:val="none" w:sz="0" w:space="0" w:color="auto"/>
              </w:divBdr>
            </w:div>
            <w:div w:id="375783494">
              <w:marLeft w:val="0"/>
              <w:marRight w:val="0"/>
              <w:marTop w:val="0"/>
              <w:marBottom w:val="0"/>
              <w:divBdr>
                <w:top w:val="none" w:sz="0" w:space="0" w:color="auto"/>
                <w:left w:val="none" w:sz="0" w:space="0" w:color="auto"/>
                <w:bottom w:val="none" w:sz="0" w:space="0" w:color="auto"/>
                <w:right w:val="none" w:sz="0" w:space="0" w:color="auto"/>
              </w:divBdr>
            </w:div>
          </w:divsChild>
        </w:div>
        <w:div w:id="632255581">
          <w:marLeft w:val="0"/>
          <w:marRight w:val="0"/>
          <w:marTop w:val="0"/>
          <w:marBottom w:val="0"/>
          <w:divBdr>
            <w:top w:val="none" w:sz="0" w:space="0" w:color="auto"/>
            <w:left w:val="none" w:sz="0" w:space="0" w:color="auto"/>
            <w:bottom w:val="none" w:sz="0" w:space="0" w:color="auto"/>
            <w:right w:val="none" w:sz="0" w:space="0" w:color="auto"/>
          </w:divBdr>
          <w:divsChild>
            <w:div w:id="1013722416">
              <w:marLeft w:val="-75"/>
              <w:marRight w:val="0"/>
              <w:marTop w:val="30"/>
              <w:marBottom w:val="30"/>
              <w:divBdr>
                <w:top w:val="none" w:sz="0" w:space="0" w:color="auto"/>
                <w:left w:val="none" w:sz="0" w:space="0" w:color="auto"/>
                <w:bottom w:val="none" w:sz="0" w:space="0" w:color="auto"/>
                <w:right w:val="none" w:sz="0" w:space="0" w:color="auto"/>
              </w:divBdr>
              <w:divsChild>
                <w:div w:id="1994020713">
                  <w:marLeft w:val="0"/>
                  <w:marRight w:val="0"/>
                  <w:marTop w:val="0"/>
                  <w:marBottom w:val="0"/>
                  <w:divBdr>
                    <w:top w:val="none" w:sz="0" w:space="0" w:color="auto"/>
                    <w:left w:val="none" w:sz="0" w:space="0" w:color="auto"/>
                    <w:bottom w:val="none" w:sz="0" w:space="0" w:color="auto"/>
                    <w:right w:val="none" w:sz="0" w:space="0" w:color="auto"/>
                  </w:divBdr>
                  <w:divsChild>
                    <w:div w:id="1080180069">
                      <w:marLeft w:val="0"/>
                      <w:marRight w:val="0"/>
                      <w:marTop w:val="0"/>
                      <w:marBottom w:val="0"/>
                      <w:divBdr>
                        <w:top w:val="none" w:sz="0" w:space="0" w:color="auto"/>
                        <w:left w:val="none" w:sz="0" w:space="0" w:color="auto"/>
                        <w:bottom w:val="none" w:sz="0" w:space="0" w:color="auto"/>
                        <w:right w:val="none" w:sz="0" w:space="0" w:color="auto"/>
                      </w:divBdr>
                    </w:div>
                  </w:divsChild>
                </w:div>
                <w:div w:id="343674590">
                  <w:marLeft w:val="0"/>
                  <w:marRight w:val="0"/>
                  <w:marTop w:val="0"/>
                  <w:marBottom w:val="0"/>
                  <w:divBdr>
                    <w:top w:val="none" w:sz="0" w:space="0" w:color="auto"/>
                    <w:left w:val="none" w:sz="0" w:space="0" w:color="auto"/>
                    <w:bottom w:val="none" w:sz="0" w:space="0" w:color="auto"/>
                    <w:right w:val="none" w:sz="0" w:space="0" w:color="auto"/>
                  </w:divBdr>
                  <w:divsChild>
                    <w:div w:id="126359651">
                      <w:marLeft w:val="0"/>
                      <w:marRight w:val="0"/>
                      <w:marTop w:val="0"/>
                      <w:marBottom w:val="0"/>
                      <w:divBdr>
                        <w:top w:val="none" w:sz="0" w:space="0" w:color="auto"/>
                        <w:left w:val="none" w:sz="0" w:space="0" w:color="auto"/>
                        <w:bottom w:val="none" w:sz="0" w:space="0" w:color="auto"/>
                        <w:right w:val="none" w:sz="0" w:space="0" w:color="auto"/>
                      </w:divBdr>
                    </w:div>
                  </w:divsChild>
                </w:div>
                <w:div w:id="2072923635">
                  <w:marLeft w:val="0"/>
                  <w:marRight w:val="0"/>
                  <w:marTop w:val="0"/>
                  <w:marBottom w:val="0"/>
                  <w:divBdr>
                    <w:top w:val="none" w:sz="0" w:space="0" w:color="auto"/>
                    <w:left w:val="none" w:sz="0" w:space="0" w:color="auto"/>
                    <w:bottom w:val="none" w:sz="0" w:space="0" w:color="auto"/>
                    <w:right w:val="none" w:sz="0" w:space="0" w:color="auto"/>
                  </w:divBdr>
                  <w:divsChild>
                    <w:div w:id="1968050147">
                      <w:marLeft w:val="0"/>
                      <w:marRight w:val="0"/>
                      <w:marTop w:val="0"/>
                      <w:marBottom w:val="0"/>
                      <w:divBdr>
                        <w:top w:val="none" w:sz="0" w:space="0" w:color="auto"/>
                        <w:left w:val="none" w:sz="0" w:space="0" w:color="auto"/>
                        <w:bottom w:val="none" w:sz="0" w:space="0" w:color="auto"/>
                        <w:right w:val="none" w:sz="0" w:space="0" w:color="auto"/>
                      </w:divBdr>
                    </w:div>
                  </w:divsChild>
                </w:div>
                <w:div w:id="527455782">
                  <w:marLeft w:val="0"/>
                  <w:marRight w:val="0"/>
                  <w:marTop w:val="0"/>
                  <w:marBottom w:val="0"/>
                  <w:divBdr>
                    <w:top w:val="none" w:sz="0" w:space="0" w:color="auto"/>
                    <w:left w:val="none" w:sz="0" w:space="0" w:color="auto"/>
                    <w:bottom w:val="none" w:sz="0" w:space="0" w:color="auto"/>
                    <w:right w:val="none" w:sz="0" w:space="0" w:color="auto"/>
                  </w:divBdr>
                  <w:divsChild>
                    <w:div w:id="164901535">
                      <w:marLeft w:val="0"/>
                      <w:marRight w:val="0"/>
                      <w:marTop w:val="0"/>
                      <w:marBottom w:val="0"/>
                      <w:divBdr>
                        <w:top w:val="none" w:sz="0" w:space="0" w:color="auto"/>
                        <w:left w:val="none" w:sz="0" w:space="0" w:color="auto"/>
                        <w:bottom w:val="none" w:sz="0" w:space="0" w:color="auto"/>
                        <w:right w:val="none" w:sz="0" w:space="0" w:color="auto"/>
                      </w:divBdr>
                    </w:div>
                  </w:divsChild>
                </w:div>
                <w:div w:id="926040585">
                  <w:marLeft w:val="0"/>
                  <w:marRight w:val="0"/>
                  <w:marTop w:val="0"/>
                  <w:marBottom w:val="0"/>
                  <w:divBdr>
                    <w:top w:val="none" w:sz="0" w:space="0" w:color="auto"/>
                    <w:left w:val="none" w:sz="0" w:space="0" w:color="auto"/>
                    <w:bottom w:val="none" w:sz="0" w:space="0" w:color="auto"/>
                    <w:right w:val="none" w:sz="0" w:space="0" w:color="auto"/>
                  </w:divBdr>
                  <w:divsChild>
                    <w:div w:id="466431696">
                      <w:marLeft w:val="0"/>
                      <w:marRight w:val="0"/>
                      <w:marTop w:val="0"/>
                      <w:marBottom w:val="0"/>
                      <w:divBdr>
                        <w:top w:val="none" w:sz="0" w:space="0" w:color="auto"/>
                        <w:left w:val="none" w:sz="0" w:space="0" w:color="auto"/>
                        <w:bottom w:val="none" w:sz="0" w:space="0" w:color="auto"/>
                        <w:right w:val="none" w:sz="0" w:space="0" w:color="auto"/>
                      </w:divBdr>
                    </w:div>
                    <w:div w:id="508108595">
                      <w:marLeft w:val="0"/>
                      <w:marRight w:val="0"/>
                      <w:marTop w:val="0"/>
                      <w:marBottom w:val="0"/>
                      <w:divBdr>
                        <w:top w:val="none" w:sz="0" w:space="0" w:color="auto"/>
                        <w:left w:val="none" w:sz="0" w:space="0" w:color="auto"/>
                        <w:bottom w:val="none" w:sz="0" w:space="0" w:color="auto"/>
                        <w:right w:val="none" w:sz="0" w:space="0" w:color="auto"/>
                      </w:divBdr>
                    </w:div>
                    <w:div w:id="969826876">
                      <w:marLeft w:val="0"/>
                      <w:marRight w:val="0"/>
                      <w:marTop w:val="0"/>
                      <w:marBottom w:val="0"/>
                      <w:divBdr>
                        <w:top w:val="none" w:sz="0" w:space="0" w:color="auto"/>
                        <w:left w:val="none" w:sz="0" w:space="0" w:color="auto"/>
                        <w:bottom w:val="none" w:sz="0" w:space="0" w:color="auto"/>
                        <w:right w:val="none" w:sz="0" w:space="0" w:color="auto"/>
                      </w:divBdr>
                    </w:div>
                    <w:div w:id="2073382144">
                      <w:marLeft w:val="0"/>
                      <w:marRight w:val="0"/>
                      <w:marTop w:val="0"/>
                      <w:marBottom w:val="0"/>
                      <w:divBdr>
                        <w:top w:val="none" w:sz="0" w:space="0" w:color="auto"/>
                        <w:left w:val="none" w:sz="0" w:space="0" w:color="auto"/>
                        <w:bottom w:val="none" w:sz="0" w:space="0" w:color="auto"/>
                        <w:right w:val="none" w:sz="0" w:space="0" w:color="auto"/>
                      </w:divBdr>
                    </w:div>
                    <w:div w:id="1894851154">
                      <w:marLeft w:val="0"/>
                      <w:marRight w:val="0"/>
                      <w:marTop w:val="0"/>
                      <w:marBottom w:val="0"/>
                      <w:divBdr>
                        <w:top w:val="none" w:sz="0" w:space="0" w:color="auto"/>
                        <w:left w:val="none" w:sz="0" w:space="0" w:color="auto"/>
                        <w:bottom w:val="none" w:sz="0" w:space="0" w:color="auto"/>
                        <w:right w:val="none" w:sz="0" w:space="0" w:color="auto"/>
                      </w:divBdr>
                    </w:div>
                    <w:div w:id="768160075">
                      <w:marLeft w:val="0"/>
                      <w:marRight w:val="0"/>
                      <w:marTop w:val="0"/>
                      <w:marBottom w:val="0"/>
                      <w:divBdr>
                        <w:top w:val="none" w:sz="0" w:space="0" w:color="auto"/>
                        <w:left w:val="none" w:sz="0" w:space="0" w:color="auto"/>
                        <w:bottom w:val="none" w:sz="0" w:space="0" w:color="auto"/>
                        <w:right w:val="none" w:sz="0" w:space="0" w:color="auto"/>
                      </w:divBdr>
                    </w:div>
                    <w:div w:id="790395016">
                      <w:marLeft w:val="0"/>
                      <w:marRight w:val="0"/>
                      <w:marTop w:val="0"/>
                      <w:marBottom w:val="0"/>
                      <w:divBdr>
                        <w:top w:val="none" w:sz="0" w:space="0" w:color="auto"/>
                        <w:left w:val="none" w:sz="0" w:space="0" w:color="auto"/>
                        <w:bottom w:val="none" w:sz="0" w:space="0" w:color="auto"/>
                        <w:right w:val="none" w:sz="0" w:space="0" w:color="auto"/>
                      </w:divBdr>
                    </w:div>
                    <w:div w:id="1764688187">
                      <w:marLeft w:val="0"/>
                      <w:marRight w:val="0"/>
                      <w:marTop w:val="0"/>
                      <w:marBottom w:val="0"/>
                      <w:divBdr>
                        <w:top w:val="none" w:sz="0" w:space="0" w:color="auto"/>
                        <w:left w:val="none" w:sz="0" w:space="0" w:color="auto"/>
                        <w:bottom w:val="none" w:sz="0" w:space="0" w:color="auto"/>
                        <w:right w:val="none" w:sz="0" w:space="0" w:color="auto"/>
                      </w:divBdr>
                    </w:div>
                  </w:divsChild>
                </w:div>
                <w:div w:id="1331249559">
                  <w:marLeft w:val="0"/>
                  <w:marRight w:val="0"/>
                  <w:marTop w:val="0"/>
                  <w:marBottom w:val="0"/>
                  <w:divBdr>
                    <w:top w:val="none" w:sz="0" w:space="0" w:color="auto"/>
                    <w:left w:val="none" w:sz="0" w:space="0" w:color="auto"/>
                    <w:bottom w:val="none" w:sz="0" w:space="0" w:color="auto"/>
                    <w:right w:val="none" w:sz="0" w:space="0" w:color="auto"/>
                  </w:divBdr>
                  <w:divsChild>
                    <w:div w:id="1635406499">
                      <w:marLeft w:val="0"/>
                      <w:marRight w:val="0"/>
                      <w:marTop w:val="0"/>
                      <w:marBottom w:val="0"/>
                      <w:divBdr>
                        <w:top w:val="none" w:sz="0" w:space="0" w:color="auto"/>
                        <w:left w:val="none" w:sz="0" w:space="0" w:color="auto"/>
                        <w:bottom w:val="none" w:sz="0" w:space="0" w:color="auto"/>
                        <w:right w:val="none" w:sz="0" w:space="0" w:color="auto"/>
                      </w:divBdr>
                    </w:div>
                  </w:divsChild>
                </w:div>
                <w:div w:id="41902551">
                  <w:marLeft w:val="0"/>
                  <w:marRight w:val="0"/>
                  <w:marTop w:val="0"/>
                  <w:marBottom w:val="0"/>
                  <w:divBdr>
                    <w:top w:val="none" w:sz="0" w:space="0" w:color="auto"/>
                    <w:left w:val="none" w:sz="0" w:space="0" w:color="auto"/>
                    <w:bottom w:val="none" w:sz="0" w:space="0" w:color="auto"/>
                    <w:right w:val="none" w:sz="0" w:space="0" w:color="auto"/>
                  </w:divBdr>
                  <w:divsChild>
                    <w:div w:id="1406149948">
                      <w:marLeft w:val="0"/>
                      <w:marRight w:val="0"/>
                      <w:marTop w:val="0"/>
                      <w:marBottom w:val="0"/>
                      <w:divBdr>
                        <w:top w:val="none" w:sz="0" w:space="0" w:color="auto"/>
                        <w:left w:val="none" w:sz="0" w:space="0" w:color="auto"/>
                        <w:bottom w:val="none" w:sz="0" w:space="0" w:color="auto"/>
                        <w:right w:val="none" w:sz="0" w:space="0" w:color="auto"/>
                      </w:divBdr>
                    </w:div>
                  </w:divsChild>
                </w:div>
                <w:div w:id="2035114177">
                  <w:marLeft w:val="0"/>
                  <w:marRight w:val="0"/>
                  <w:marTop w:val="0"/>
                  <w:marBottom w:val="0"/>
                  <w:divBdr>
                    <w:top w:val="none" w:sz="0" w:space="0" w:color="auto"/>
                    <w:left w:val="none" w:sz="0" w:space="0" w:color="auto"/>
                    <w:bottom w:val="none" w:sz="0" w:space="0" w:color="auto"/>
                    <w:right w:val="none" w:sz="0" w:space="0" w:color="auto"/>
                  </w:divBdr>
                  <w:divsChild>
                    <w:div w:id="252058119">
                      <w:marLeft w:val="0"/>
                      <w:marRight w:val="0"/>
                      <w:marTop w:val="0"/>
                      <w:marBottom w:val="0"/>
                      <w:divBdr>
                        <w:top w:val="none" w:sz="0" w:space="0" w:color="auto"/>
                        <w:left w:val="none" w:sz="0" w:space="0" w:color="auto"/>
                        <w:bottom w:val="none" w:sz="0" w:space="0" w:color="auto"/>
                        <w:right w:val="none" w:sz="0" w:space="0" w:color="auto"/>
                      </w:divBdr>
                    </w:div>
                    <w:div w:id="960840084">
                      <w:marLeft w:val="0"/>
                      <w:marRight w:val="0"/>
                      <w:marTop w:val="0"/>
                      <w:marBottom w:val="0"/>
                      <w:divBdr>
                        <w:top w:val="none" w:sz="0" w:space="0" w:color="auto"/>
                        <w:left w:val="none" w:sz="0" w:space="0" w:color="auto"/>
                        <w:bottom w:val="none" w:sz="0" w:space="0" w:color="auto"/>
                        <w:right w:val="none" w:sz="0" w:space="0" w:color="auto"/>
                      </w:divBdr>
                    </w:div>
                  </w:divsChild>
                </w:div>
                <w:div w:id="1946187026">
                  <w:marLeft w:val="0"/>
                  <w:marRight w:val="0"/>
                  <w:marTop w:val="0"/>
                  <w:marBottom w:val="0"/>
                  <w:divBdr>
                    <w:top w:val="none" w:sz="0" w:space="0" w:color="auto"/>
                    <w:left w:val="none" w:sz="0" w:space="0" w:color="auto"/>
                    <w:bottom w:val="none" w:sz="0" w:space="0" w:color="auto"/>
                    <w:right w:val="none" w:sz="0" w:space="0" w:color="auto"/>
                  </w:divBdr>
                  <w:divsChild>
                    <w:div w:id="1596282038">
                      <w:marLeft w:val="0"/>
                      <w:marRight w:val="0"/>
                      <w:marTop w:val="0"/>
                      <w:marBottom w:val="0"/>
                      <w:divBdr>
                        <w:top w:val="none" w:sz="0" w:space="0" w:color="auto"/>
                        <w:left w:val="none" w:sz="0" w:space="0" w:color="auto"/>
                        <w:bottom w:val="none" w:sz="0" w:space="0" w:color="auto"/>
                        <w:right w:val="none" w:sz="0" w:space="0" w:color="auto"/>
                      </w:divBdr>
                    </w:div>
                  </w:divsChild>
                </w:div>
                <w:div w:id="463159805">
                  <w:marLeft w:val="0"/>
                  <w:marRight w:val="0"/>
                  <w:marTop w:val="0"/>
                  <w:marBottom w:val="0"/>
                  <w:divBdr>
                    <w:top w:val="none" w:sz="0" w:space="0" w:color="auto"/>
                    <w:left w:val="none" w:sz="0" w:space="0" w:color="auto"/>
                    <w:bottom w:val="none" w:sz="0" w:space="0" w:color="auto"/>
                    <w:right w:val="none" w:sz="0" w:space="0" w:color="auto"/>
                  </w:divBdr>
                  <w:divsChild>
                    <w:div w:id="1690568175">
                      <w:marLeft w:val="0"/>
                      <w:marRight w:val="0"/>
                      <w:marTop w:val="0"/>
                      <w:marBottom w:val="0"/>
                      <w:divBdr>
                        <w:top w:val="none" w:sz="0" w:space="0" w:color="auto"/>
                        <w:left w:val="none" w:sz="0" w:space="0" w:color="auto"/>
                        <w:bottom w:val="none" w:sz="0" w:space="0" w:color="auto"/>
                        <w:right w:val="none" w:sz="0" w:space="0" w:color="auto"/>
                      </w:divBdr>
                    </w:div>
                  </w:divsChild>
                </w:div>
                <w:div w:id="327834365">
                  <w:marLeft w:val="0"/>
                  <w:marRight w:val="0"/>
                  <w:marTop w:val="0"/>
                  <w:marBottom w:val="0"/>
                  <w:divBdr>
                    <w:top w:val="none" w:sz="0" w:space="0" w:color="auto"/>
                    <w:left w:val="none" w:sz="0" w:space="0" w:color="auto"/>
                    <w:bottom w:val="none" w:sz="0" w:space="0" w:color="auto"/>
                    <w:right w:val="none" w:sz="0" w:space="0" w:color="auto"/>
                  </w:divBdr>
                  <w:divsChild>
                    <w:div w:id="702940241">
                      <w:marLeft w:val="0"/>
                      <w:marRight w:val="0"/>
                      <w:marTop w:val="0"/>
                      <w:marBottom w:val="0"/>
                      <w:divBdr>
                        <w:top w:val="none" w:sz="0" w:space="0" w:color="auto"/>
                        <w:left w:val="none" w:sz="0" w:space="0" w:color="auto"/>
                        <w:bottom w:val="none" w:sz="0" w:space="0" w:color="auto"/>
                        <w:right w:val="none" w:sz="0" w:space="0" w:color="auto"/>
                      </w:divBdr>
                    </w:div>
                  </w:divsChild>
                </w:div>
                <w:div w:id="397017816">
                  <w:marLeft w:val="0"/>
                  <w:marRight w:val="0"/>
                  <w:marTop w:val="0"/>
                  <w:marBottom w:val="0"/>
                  <w:divBdr>
                    <w:top w:val="none" w:sz="0" w:space="0" w:color="auto"/>
                    <w:left w:val="none" w:sz="0" w:space="0" w:color="auto"/>
                    <w:bottom w:val="none" w:sz="0" w:space="0" w:color="auto"/>
                    <w:right w:val="none" w:sz="0" w:space="0" w:color="auto"/>
                  </w:divBdr>
                  <w:divsChild>
                    <w:div w:id="13692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0955">
          <w:marLeft w:val="0"/>
          <w:marRight w:val="0"/>
          <w:marTop w:val="0"/>
          <w:marBottom w:val="0"/>
          <w:divBdr>
            <w:top w:val="none" w:sz="0" w:space="0" w:color="auto"/>
            <w:left w:val="none" w:sz="0" w:space="0" w:color="auto"/>
            <w:bottom w:val="none" w:sz="0" w:space="0" w:color="auto"/>
            <w:right w:val="none" w:sz="0" w:space="0" w:color="auto"/>
          </w:divBdr>
          <w:divsChild>
            <w:div w:id="1081950962">
              <w:marLeft w:val="0"/>
              <w:marRight w:val="0"/>
              <w:marTop w:val="0"/>
              <w:marBottom w:val="0"/>
              <w:divBdr>
                <w:top w:val="none" w:sz="0" w:space="0" w:color="auto"/>
                <w:left w:val="none" w:sz="0" w:space="0" w:color="auto"/>
                <w:bottom w:val="none" w:sz="0" w:space="0" w:color="auto"/>
                <w:right w:val="none" w:sz="0" w:space="0" w:color="auto"/>
              </w:divBdr>
            </w:div>
            <w:div w:id="1388912916">
              <w:marLeft w:val="0"/>
              <w:marRight w:val="0"/>
              <w:marTop w:val="0"/>
              <w:marBottom w:val="0"/>
              <w:divBdr>
                <w:top w:val="none" w:sz="0" w:space="0" w:color="auto"/>
                <w:left w:val="none" w:sz="0" w:space="0" w:color="auto"/>
                <w:bottom w:val="none" w:sz="0" w:space="0" w:color="auto"/>
                <w:right w:val="none" w:sz="0" w:space="0" w:color="auto"/>
              </w:divBdr>
            </w:div>
            <w:div w:id="363751918">
              <w:marLeft w:val="0"/>
              <w:marRight w:val="0"/>
              <w:marTop w:val="0"/>
              <w:marBottom w:val="0"/>
              <w:divBdr>
                <w:top w:val="none" w:sz="0" w:space="0" w:color="auto"/>
                <w:left w:val="none" w:sz="0" w:space="0" w:color="auto"/>
                <w:bottom w:val="none" w:sz="0" w:space="0" w:color="auto"/>
                <w:right w:val="none" w:sz="0" w:space="0" w:color="auto"/>
              </w:divBdr>
            </w:div>
            <w:div w:id="2095856395">
              <w:marLeft w:val="0"/>
              <w:marRight w:val="0"/>
              <w:marTop w:val="0"/>
              <w:marBottom w:val="0"/>
              <w:divBdr>
                <w:top w:val="none" w:sz="0" w:space="0" w:color="auto"/>
                <w:left w:val="none" w:sz="0" w:space="0" w:color="auto"/>
                <w:bottom w:val="none" w:sz="0" w:space="0" w:color="auto"/>
                <w:right w:val="none" w:sz="0" w:space="0" w:color="auto"/>
              </w:divBdr>
            </w:div>
            <w:div w:id="696582765">
              <w:marLeft w:val="0"/>
              <w:marRight w:val="0"/>
              <w:marTop w:val="0"/>
              <w:marBottom w:val="0"/>
              <w:divBdr>
                <w:top w:val="none" w:sz="0" w:space="0" w:color="auto"/>
                <w:left w:val="none" w:sz="0" w:space="0" w:color="auto"/>
                <w:bottom w:val="none" w:sz="0" w:space="0" w:color="auto"/>
                <w:right w:val="none" w:sz="0" w:space="0" w:color="auto"/>
              </w:divBdr>
            </w:div>
            <w:div w:id="334040276">
              <w:marLeft w:val="0"/>
              <w:marRight w:val="0"/>
              <w:marTop w:val="0"/>
              <w:marBottom w:val="0"/>
              <w:divBdr>
                <w:top w:val="none" w:sz="0" w:space="0" w:color="auto"/>
                <w:left w:val="none" w:sz="0" w:space="0" w:color="auto"/>
                <w:bottom w:val="none" w:sz="0" w:space="0" w:color="auto"/>
                <w:right w:val="none" w:sz="0" w:space="0" w:color="auto"/>
              </w:divBdr>
            </w:div>
            <w:div w:id="1506552210">
              <w:marLeft w:val="0"/>
              <w:marRight w:val="0"/>
              <w:marTop w:val="0"/>
              <w:marBottom w:val="0"/>
              <w:divBdr>
                <w:top w:val="none" w:sz="0" w:space="0" w:color="auto"/>
                <w:left w:val="none" w:sz="0" w:space="0" w:color="auto"/>
                <w:bottom w:val="none" w:sz="0" w:space="0" w:color="auto"/>
                <w:right w:val="none" w:sz="0" w:space="0" w:color="auto"/>
              </w:divBdr>
            </w:div>
            <w:div w:id="538082776">
              <w:marLeft w:val="0"/>
              <w:marRight w:val="0"/>
              <w:marTop w:val="0"/>
              <w:marBottom w:val="0"/>
              <w:divBdr>
                <w:top w:val="none" w:sz="0" w:space="0" w:color="auto"/>
                <w:left w:val="none" w:sz="0" w:space="0" w:color="auto"/>
                <w:bottom w:val="none" w:sz="0" w:space="0" w:color="auto"/>
                <w:right w:val="none" w:sz="0" w:space="0" w:color="auto"/>
              </w:divBdr>
            </w:div>
            <w:div w:id="1321537232">
              <w:marLeft w:val="0"/>
              <w:marRight w:val="0"/>
              <w:marTop w:val="0"/>
              <w:marBottom w:val="0"/>
              <w:divBdr>
                <w:top w:val="none" w:sz="0" w:space="0" w:color="auto"/>
                <w:left w:val="none" w:sz="0" w:space="0" w:color="auto"/>
                <w:bottom w:val="none" w:sz="0" w:space="0" w:color="auto"/>
                <w:right w:val="none" w:sz="0" w:space="0" w:color="auto"/>
              </w:divBdr>
            </w:div>
            <w:div w:id="2122218032">
              <w:marLeft w:val="0"/>
              <w:marRight w:val="0"/>
              <w:marTop w:val="0"/>
              <w:marBottom w:val="0"/>
              <w:divBdr>
                <w:top w:val="none" w:sz="0" w:space="0" w:color="auto"/>
                <w:left w:val="none" w:sz="0" w:space="0" w:color="auto"/>
                <w:bottom w:val="none" w:sz="0" w:space="0" w:color="auto"/>
                <w:right w:val="none" w:sz="0" w:space="0" w:color="auto"/>
              </w:divBdr>
            </w:div>
            <w:div w:id="1647976535">
              <w:marLeft w:val="0"/>
              <w:marRight w:val="0"/>
              <w:marTop w:val="0"/>
              <w:marBottom w:val="0"/>
              <w:divBdr>
                <w:top w:val="none" w:sz="0" w:space="0" w:color="auto"/>
                <w:left w:val="none" w:sz="0" w:space="0" w:color="auto"/>
                <w:bottom w:val="none" w:sz="0" w:space="0" w:color="auto"/>
                <w:right w:val="none" w:sz="0" w:space="0" w:color="auto"/>
              </w:divBdr>
            </w:div>
            <w:div w:id="1538204140">
              <w:marLeft w:val="0"/>
              <w:marRight w:val="0"/>
              <w:marTop w:val="0"/>
              <w:marBottom w:val="0"/>
              <w:divBdr>
                <w:top w:val="none" w:sz="0" w:space="0" w:color="auto"/>
                <w:left w:val="none" w:sz="0" w:space="0" w:color="auto"/>
                <w:bottom w:val="none" w:sz="0" w:space="0" w:color="auto"/>
                <w:right w:val="none" w:sz="0" w:space="0" w:color="auto"/>
              </w:divBdr>
            </w:div>
            <w:div w:id="365570527">
              <w:marLeft w:val="0"/>
              <w:marRight w:val="0"/>
              <w:marTop w:val="0"/>
              <w:marBottom w:val="0"/>
              <w:divBdr>
                <w:top w:val="none" w:sz="0" w:space="0" w:color="auto"/>
                <w:left w:val="none" w:sz="0" w:space="0" w:color="auto"/>
                <w:bottom w:val="none" w:sz="0" w:space="0" w:color="auto"/>
                <w:right w:val="none" w:sz="0" w:space="0" w:color="auto"/>
              </w:divBdr>
            </w:div>
            <w:div w:id="1896743685">
              <w:marLeft w:val="0"/>
              <w:marRight w:val="0"/>
              <w:marTop w:val="0"/>
              <w:marBottom w:val="0"/>
              <w:divBdr>
                <w:top w:val="none" w:sz="0" w:space="0" w:color="auto"/>
                <w:left w:val="none" w:sz="0" w:space="0" w:color="auto"/>
                <w:bottom w:val="none" w:sz="0" w:space="0" w:color="auto"/>
                <w:right w:val="none" w:sz="0" w:space="0" w:color="auto"/>
              </w:divBdr>
            </w:div>
            <w:div w:id="71203467">
              <w:marLeft w:val="0"/>
              <w:marRight w:val="0"/>
              <w:marTop w:val="0"/>
              <w:marBottom w:val="0"/>
              <w:divBdr>
                <w:top w:val="none" w:sz="0" w:space="0" w:color="auto"/>
                <w:left w:val="none" w:sz="0" w:space="0" w:color="auto"/>
                <w:bottom w:val="none" w:sz="0" w:space="0" w:color="auto"/>
                <w:right w:val="none" w:sz="0" w:space="0" w:color="auto"/>
              </w:divBdr>
            </w:div>
            <w:div w:id="1487279811">
              <w:marLeft w:val="0"/>
              <w:marRight w:val="0"/>
              <w:marTop w:val="0"/>
              <w:marBottom w:val="0"/>
              <w:divBdr>
                <w:top w:val="none" w:sz="0" w:space="0" w:color="auto"/>
                <w:left w:val="none" w:sz="0" w:space="0" w:color="auto"/>
                <w:bottom w:val="none" w:sz="0" w:space="0" w:color="auto"/>
                <w:right w:val="none" w:sz="0" w:space="0" w:color="auto"/>
              </w:divBdr>
            </w:div>
            <w:div w:id="1282879530">
              <w:marLeft w:val="0"/>
              <w:marRight w:val="0"/>
              <w:marTop w:val="0"/>
              <w:marBottom w:val="0"/>
              <w:divBdr>
                <w:top w:val="none" w:sz="0" w:space="0" w:color="auto"/>
                <w:left w:val="none" w:sz="0" w:space="0" w:color="auto"/>
                <w:bottom w:val="none" w:sz="0" w:space="0" w:color="auto"/>
                <w:right w:val="none" w:sz="0" w:space="0" w:color="auto"/>
              </w:divBdr>
            </w:div>
            <w:div w:id="1146162314">
              <w:marLeft w:val="0"/>
              <w:marRight w:val="0"/>
              <w:marTop w:val="0"/>
              <w:marBottom w:val="0"/>
              <w:divBdr>
                <w:top w:val="none" w:sz="0" w:space="0" w:color="auto"/>
                <w:left w:val="none" w:sz="0" w:space="0" w:color="auto"/>
                <w:bottom w:val="none" w:sz="0" w:space="0" w:color="auto"/>
                <w:right w:val="none" w:sz="0" w:space="0" w:color="auto"/>
              </w:divBdr>
            </w:div>
            <w:div w:id="141040486">
              <w:marLeft w:val="0"/>
              <w:marRight w:val="0"/>
              <w:marTop w:val="0"/>
              <w:marBottom w:val="0"/>
              <w:divBdr>
                <w:top w:val="none" w:sz="0" w:space="0" w:color="auto"/>
                <w:left w:val="none" w:sz="0" w:space="0" w:color="auto"/>
                <w:bottom w:val="none" w:sz="0" w:space="0" w:color="auto"/>
                <w:right w:val="none" w:sz="0" w:space="0" w:color="auto"/>
              </w:divBdr>
            </w:div>
            <w:div w:id="554858608">
              <w:marLeft w:val="0"/>
              <w:marRight w:val="0"/>
              <w:marTop w:val="0"/>
              <w:marBottom w:val="0"/>
              <w:divBdr>
                <w:top w:val="none" w:sz="0" w:space="0" w:color="auto"/>
                <w:left w:val="none" w:sz="0" w:space="0" w:color="auto"/>
                <w:bottom w:val="none" w:sz="0" w:space="0" w:color="auto"/>
                <w:right w:val="none" w:sz="0" w:space="0" w:color="auto"/>
              </w:divBdr>
            </w:div>
          </w:divsChild>
        </w:div>
        <w:div w:id="694963629">
          <w:marLeft w:val="0"/>
          <w:marRight w:val="0"/>
          <w:marTop w:val="0"/>
          <w:marBottom w:val="0"/>
          <w:divBdr>
            <w:top w:val="none" w:sz="0" w:space="0" w:color="auto"/>
            <w:left w:val="none" w:sz="0" w:space="0" w:color="auto"/>
            <w:bottom w:val="none" w:sz="0" w:space="0" w:color="auto"/>
            <w:right w:val="none" w:sz="0" w:space="0" w:color="auto"/>
          </w:divBdr>
          <w:divsChild>
            <w:div w:id="107891008">
              <w:marLeft w:val="0"/>
              <w:marRight w:val="0"/>
              <w:marTop w:val="0"/>
              <w:marBottom w:val="0"/>
              <w:divBdr>
                <w:top w:val="none" w:sz="0" w:space="0" w:color="auto"/>
                <w:left w:val="none" w:sz="0" w:space="0" w:color="auto"/>
                <w:bottom w:val="none" w:sz="0" w:space="0" w:color="auto"/>
                <w:right w:val="none" w:sz="0" w:space="0" w:color="auto"/>
              </w:divBdr>
            </w:div>
            <w:div w:id="1219321190">
              <w:marLeft w:val="0"/>
              <w:marRight w:val="0"/>
              <w:marTop w:val="0"/>
              <w:marBottom w:val="0"/>
              <w:divBdr>
                <w:top w:val="none" w:sz="0" w:space="0" w:color="auto"/>
                <w:left w:val="none" w:sz="0" w:space="0" w:color="auto"/>
                <w:bottom w:val="none" w:sz="0" w:space="0" w:color="auto"/>
                <w:right w:val="none" w:sz="0" w:space="0" w:color="auto"/>
              </w:divBdr>
            </w:div>
            <w:div w:id="2138907408">
              <w:marLeft w:val="0"/>
              <w:marRight w:val="0"/>
              <w:marTop w:val="0"/>
              <w:marBottom w:val="0"/>
              <w:divBdr>
                <w:top w:val="none" w:sz="0" w:space="0" w:color="auto"/>
                <w:left w:val="none" w:sz="0" w:space="0" w:color="auto"/>
                <w:bottom w:val="none" w:sz="0" w:space="0" w:color="auto"/>
                <w:right w:val="none" w:sz="0" w:space="0" w:color="auto"/>
              </w:divBdr>
            </w:div>
            <w:div w:id="804011045">
              <w:marLeft w:val="0"/>
              <w:marRight w:val="0"/>
              <w:marTop w:val="0"/>
              <w:marBottom w:val="0"/>
              <w:divBdr>
                <w:top w:val="none" w:sz="0" w:space="0" w:color="auto"/>
                <w:left w:val="none" w:sz="0" w:space="0" w:color="auto"/>
                <w:bottom w:val="none" w:sz="0" w:space="0" w:color="auto"/>
                <w:right w:val="none" w:sz="0" w:space="0" w:color="auto"/>
              </w:divBdr>
            </w:div>
            <w:div w:id="1723600069">
              <w:marLeft w:val="0"/>
              <w:marRight w:val="0"/>
              <w:marTop w:val="0"/>
              <w:marBottom w:val="0"/>
              <w:divBdr>
                <w:top w:val="none" w:sz="0" w:space="0" w:color="auto"/>
                <w:left w:val="none" w:sz="0" w:space="0" w:color="auto"/>
                <w:bottom w:val="none" w:sz="0" w:space="0" w:color="auto"/>
                <w:right w:val="none" w:sz="0" w:space="0" w:color="auto"/>
              </w:divBdr>
            </w:div>
            <w:div w:id="606735964">
              <w:marLeft w:val="0"/>
              <w:marRight w:val="0"/>
              <w:marTop w:val="0"/>
              <w:marBottom w:val="0"/>
              <w:divBdr>
                <w:top w:val="none" w:sz="0" w:space="0" w:color="auto"/>
                <w:left w:val="none" w:sz="0" w:space="0" w:color="auto"/>
                <w:bottom w:val="none" w:sz="0" w:space="0" w:color="auto"/>
                <w:right w:val="none" w:sz="0" w:space="0" w:color="auto"/>
              </w:divBdr>
            </w:div>
            <w:div w:id="345904457">
              <w:marLeft w:val="0"/>
              <w:marRight w:val="0"/>
              <w:marTop w:val="0"/>
              <w:marBottom w:val="0"/>
              <w:divBdr>
                <w:top w:val="none" w:sz="0" w:space="0" w:color="auto"/>
                <w:left w:val="none" w:sz="0" w:space="0" w:color="auto"/>
                <w:bottom w:val="none" w:sz="0" w:space="0" w:color="auto"/>
                <w:right w:val="none" w:sz="0" w:space="0" w:color="auto"/>
              </w:divBdr>
            </w:div>
            <w:div w:id="1971201219">
              <w:marLeft w:val="0"/>
              <w:marRight w:val="0"/>
              <w:marTop w:val="0"/>
              <w:marBottom w:val="0"/>
              <w:divBdr>
                <w:top w:val="none" w:sz="0" w:space="0" w:color="auto"/>
                <w:left w:val="none" w:sz="0" w:space="0" w:color="auto"/>
                <w:bottom w:val="none" w:sz="0" w:space="0" w:color="auto"/>
                <w:right w:val="none" w:sz="0" w:space="0" w:color="auto"/>
              </w:divBdr>
            </w:div>
            <w:div w:id="1582136776">
              <w:marLeft w:val="0"/>
              <w:marRight w:val="0"/>
              <w:marTop w:val="0"/>
              <w:marBottom w:val="0"/>
              <w:divBdr>
                <w:top w:val="none" w:sz="0" w:space="0" w:color="auto"/>
                <w:left w:val="none" w:sz="0" w:space="0" w:color="auto"/>
                <w:bottom w:val="none" w:sz="0" w:space="0" w:color="auto"/>
                <w:right w:val="none" w:sz="0" w:space="0" w:color="auto"/>
              </w:divBdr>
            </w:div>
            <w:div w:id="383725377">
              <w:marLeft w:val="0"/>
              <w:marRight w:val="0"/>
              <w:marTop w:val="0"/>
              <w:marBottom w:val="0"/>
              <w:divBdr>
                <w:top w:val="none" w:sz="0" w:space="0" w:color="auto"/>
                <w:left w:val="none" w:sz="0" w:space="0" w:color="auto"/>
                <w:bottom w:val="none" w:sz="0" w:space="0" w:color="auto"/>
                <w:right w:val="none" w:sz="0" w:space="0" w:color="auto"/>
              </w:divBdr>
            </w:div>
            <w:div w:id="1048648124">
              <w:marLeft w:val="0"/>
              <w:marRight w:val="0"/>
              <w:marTop w:val="0"/>
              <w:marBottom w:val="0"/>
              <w:divBdr>
                <w:top w:val="none" w:sz="0" w:space="0" w:color="auto"/>
                <w:left w:val="none" w:sz="0" w:space="0" w:color="auto"/>
                <w:bottom w:val="none" w:sz="0" w:space="0" w:color="auto"/>
                <w:right w:val="none" w:sz="0" w:space="0" w:color="auto"/>
              </w:divBdr>
            </w:div>
            <w:div w:id="2058384778">
              <w:marLeft w:val="0"/>
              <w:marRight w:val="0"/>
              <w:marTop w:val="0"/>
              <w:marBottom w:val="0"/>
              <w:divBdr>
                <w:top w:val="none" w:sz="0" w:space="0" w:color="auto"/>
                <w:left w:val="none" w:sz="0" w:space="0" w:color="auto"/>
                <w:bottom w:val="none" w:sz="0" w:space="0" w:color="auto"/>
                <w:right w:val="none" w:sz="0" w:space="0" w:color="auto"/>
              </w:divBdr>
            </w:div>
            <w:div w:id="2118475731">
              <w:marLeft w:val="0"/>
              <w:marRight w:val="0"/>
              <w:marTop w:val="0"/>
              <w:marBottom w:val="0"/>
              <w:divBdr>
                <w:top w:val="none" w:sz="0" w:space="0" w:color="auto"/>
                <w:left w:val="none" w:sz="0" w:space="0" w:color="auto"/>
                <w:bottom w:val="none" w:sz="0" w:space="0" w:color="auto"/>
                <w:right w:val="none" w:sz="0" w:space="0" w:color="auto"/>
              </w:divBdr>
            </w:div>
            <w:div w:id="835926168">
              <w:marLeft w:val="0"/>
              <w:marRight w:val="0"/>
              <w:marTop w:val="0"/>
              <w:marBottom w:val="0"/>
              <w:divBdr>
                <w:top w:val="none" w:sz="0" w:space="0" w:color="auto"/>
                <w:left w:val="none" w:sz="0" w:space="0" w:color="auto"/>
                <w:bottom w:val="none" w:sz="0" w:space="0" w:color="auto"/>
                <w:right w:val="none" w:sz="0" w:space="0" w:color="auto"/>
              </w:divBdr>
            </w:div>
            <w:div w:id="356085863">
              <w:marLeft w:val="0"/>
              <w:marRight w:val="0"/>
              <w:marTop w:val="0"/>
              <w:marBottom w:val="0"/>
              <w:divBdr>
                <w:top w:val="none" w:sz="0" w:space="0" w:color="auto"/>
                <w:left w:val="none" w:sz="0" w:space="0" w:color="auto"/>
                <w:bottom w:val="none" w:sz="0" w:space="0" w:color="auto"/>
                <w:right w:val="none" w:sz="0" w:space="0" w:color="auto"/>
              </w:divBdr>
            </w:div>
            <w:div w:id="747966777">
              <w:marLeft w:val="0"/>
              <w:marRight w:val="0"/>
              <w:marTop w:val="0"/>
              <w:marBottom w:val="0"/>
              <w:divBdr>
                <w:top w:val="none" w:sz="0" w:space="0" w:color="auto"/>
                <w:left w:val="none" w:sz="0" w:space="0" w:color="auto"/>
                <w:bottom w:val="none" w:sz="0" w:space="0" w:color="auto"/>
                <w:right w:val="none" w:sz="0" w:space="0" w:color="auto"/>
              </w:divBdr>
            </w:div>
            <w:div w:id="2052537370">
              <w:marLeft w:val="0"/>
              <w:marRight w:val="0"/>
              <w:marTop w:val="0"/>
              <w:marBottom w:val="0"/>
              <w:divBdr>
                <w:top w:val="none" w:sz="0" w:space="0" w:color="auto"/>
                <w:left w:val="none" w:sz="0" w:space="0" w:color="auto"/>
                <w:bottom w:val="none" w:sz="0" w:space="0" w:color="auto"/>
                <w:right w:val="none" w:sz="0" w:space="0" w:color="auto"/>
              </w:divBdr>
            </w:div>
            <w:div w:id="253050333">
              <w:marLeft w:val="0"/>
              <w:marRight w:val="0"/>
              <w:marTop w:val="0"/>
              <w:marBottom w:val="0"/>
              <w:divBdr>
                <w:top w:val="none" w:sz="0" w:space="0" w:color="auto"/>
                <w:left w:val="none" w:sz="0" w:space="0" w:color="auto"/>
                <w:bottom w:val="none" w:sz="0" w:space="0" w:color="auto"/>
                <w:right w:val="none" w:sz="0" w:space="0" w:color="auto"/>
              </w:divBdr>
            </w:div>
            <w:div w:id="1490638341">
              <w:marLeft w:val="0"/>
              <w:marRight w:val="0"/>
              <w:marTop w:val="0"/>
              <w:marBottom w:val="0"/>
              <w:divBdr>
                <w:top w:val="none" w:sz="0" w:space="0" w:color="auto"/>
                <w:left w:val="none" w:sz="0" w:space="0" w:color="auto"/>
                <w:bottom w:val="none" w:sz="0" w:space="0" w:color="auto"/>
                <w:right w:val="none" w:sz="0" w:space="0" w:color="auto"/>
              </w:divBdr>
            </w:div>
            <w:div w:id="503981567">
              <w:marLeft w:val="0"/>
              <w:marRight w:val="0"/>
              <w:marTop w:val="0"/>
              <w:marBottom w:val="0"/>
              <w:divBdr>
                <w:top w:val="none" w:sz="0" w:space="0" w:color="auto"/>
                <w:left w:val="none" w:sz="0" w:space="0" w:color="auto"/>
                <w:bottom w:val="none" w:sz="0" w:space="0" w:color="auto"/>
                <w:right w:val="none" w:sz="0" w:space="0" w:color="auto"/>
              </w:divBdr>
            </w:div>
          </w:divsChild>
        </w:div>
        <w:div w:id="2068912077">
          <w:marLeft w:val="0"/>
          <w:marRight w:val="0"/>
          <w:marTop w:val="0"/>
          <w:marBottom w:val="0"/>
          <w:divBdr>
            <w:top w:val="none" w:sz="0" w:space="0" w:color="auto"/>
            <w:left w:val="none" w:sz="0" w:space="0" w:color="auto"/>
            <w:bottom w:val="none" w:sz="0" w:space="0" w:color="auto"/>
            <w:right w:val="none" w:sz="0" w:space="0" w:color="auto"/>
          </w:divBdr>
          <w:divsChild>
            <w:div w:id="822356622">
              <w:marLeft w:val="0"/>
              <w:marRight w:val="0"/>
              <w:marTop w:val="0"/>
              <w:marBottom w:val="0"/>
              <w:divBdr>
                <w:top w:val="none" w:sz="0" w:space="0" w:color="auto"/>
                <w:left w:val="none" w:sz="0" w:space="0" w:color="auto"/>
                <w:bottom w:val="none" w:sz="0" w:space="0" w:color="auto"/>
                <w:right w:val="none" w:sz="0" w:space="0" w:color="auto"/>
              </w:divBdr>
            </w:div>
            <w:div w:id="1544056666">
              <w:marLeft w:val="0"/>
              <w:marRight w:val="0"/>
              <w:marTop w:val="0"/>
              <w:marBottom w:val="0"/>
              <w:divBdr>
                <w:top w:val="none" w:sz="0" w:space="0" w:color="auto"/>
                <w:left w:val="none" w:sz="0" w:space="0" w:color="auto"/>
                <w:bottom w:val="none" w:sz="0" w:space="0" w:color="auto"/>
                <w:right w:val="none" w:sz="0" w:space="0" w:color="auto"/>
              </w:divBdr>
            </w:div>
            <w:div w:id="1539195925">
              <w:marLeft w:val="0"/>
              <w:marRight w:val="0"/>
              <w:marTop w:val="0"/>
              <w:marBottom w:val="0"/>
              <w:divBdr>
                <w:top w:val="none" w:sz="0" w:space="0" w:color="auto"/>
                <w:left w:val="none" w:sz="0" w:space="0" w:color="auto"/>
                <w:bottom w:val="none" w:sz="0" w:space="0" w:color="auto"/>
                <w:right w:val="none" w:sz="0" w:space="0" w:color="auto"/>
              </w:divBdr>
            </w:div>
            <w:div w:id="103185731">
              <w:marLeft w:val="0"/>
              <w:marRight w:val="0"/>
              <w:marTop w:val="0"/>
              <w:marBottom w:val="0"/>
              <w:divBdr>
                <w:top w:val="none" w:sz="0" w:space="0" w:color="auto"/>
                <w:left w:val="none" w:sz="0" w:space="0" w:color="auto"/>
                <w:bottom w:val="none" w:sz="0" w:space="0" w:color="auto"/>
                <w:right w:val="none" w:sz="0" w:space="0" w:color="auto"/>
              </w:divBdr>
            </w:div>
            <w:div w:id="2119838151">
              <w:marLeft w:val="0"/>
              <w:marRight w:val="0"/>
              <w:marTop w:val="0"/>
              <w:marBottom w:val="0"/>
              <w:divBdr>
                <w:top w:val="none" w:sz="0" w:space="0" w:color="auto"/>
                <w:left w:val="none" w:sz="0" w:space="0" w:color="auto"/>
                <w:bottom w:val="none" w:sz="0" w:space="0" w:color="auto"/>
                <w:right w:val="none" w:sz="0" w:space="0" w:color="auto"/>
              </w:divBdr>
            </w:div>
            <w:div w:id="1037581048">
              <w:marLeft w:val="0"/>
              <w:marRight w:val="0"/>
              <w:marTop w:val="0"/>
              <w:marBottom w:val="0"/>
              <w:divBdr>
                <w:top w:val="none" w:sz="0" w:space="0" w:color="auto"/>
                <w:left w:val="none" w:sz="0" w:space="0" w:color="auto"/>
                <w:bottom w:val="none" w:sz="0" w:space="0" w:color="auto"/>
                <w:right w:val="none" w:sz="0" w:space="0" w:color="auto"/>
              </w:divBdr>
            </w:div>
            <w:div w:id="1163622080">
              <w:marLeft w:val="0"/>
              <w:marRight w:val="0"/>
              <w:marTop w:val="0"/>
              <w:marBottom w:val="0"/>
              <w:divBdr>
                <w:top w:val="none" w:sz="0" w:space="0" w:color="auto"/>
                <w:left w:val="none" w:sz="0" w:space="0" w:color="auto"/>
                <w:bottom w:val="none" w:sz="0" w:space="0" w:color="auto"/>
                <w:right w:val="none" w:sz="0" w:space="0" w:color="auto"/>
              </w:divBdr>
            </w:div>
            <w:div w:id="1259607457">
              <w:marLeft w:val="0"/>
              <w:marRight w:val="0"/>
              <w:marTop w:val="0"/>
              <w:marBottom w:val="0"/>
              <w:divBdr>
                <w:top w:val="none" w:sz="0" w:space="0" w:color="auto"/>
                <w:left w:val="none" w:sz="0" w:space="0" w:color="auto"/>
                <w:bottom w:val="none" w:sz="0" w:space="0" w:color="auto"/>
                <w:right w:val="none" w:sz="0" w:space="0" w:color="auto"/>
              </w:divBdr>
            </w:div>
            <w:div w:id="819885592">
              <w:marLeft w:val="0"/>
              <w:marRight w:val="0"/>
              <w:marTop w:val="0"/>
              <w:marBottom w:val="0"/>
              <w:divBdr>
                <w:top w:val="none" w:sz="0" w:space="0" w:color="auto"/>
                <w:left w:val="none" w:sz="0" w:space="0" w:color="auto"/>
                <w:bottom w:val="none" w:sz="0" w:space="0" w:color="auto"/>
                <w:right w:val="none" w:sz="0" w:space="0" w:color="auto"/>
              </w:divBdr>
            </w:div>
            <w:div w:id="594365175">
              <w:marLeft w:val="0"/>
              <w:marRight w:val="0"/>
              <w:marTop w:val="0"/>
              <w:marBottom w:val="0"/>
              <w:divBdr>
                <w:top w:val="none" w:sz="0" w:space="0" w:color="auto"/>
                <w:left w:val="none" w:sz="0" w:space="0" w:color="auto"/>
                <w:bottom w:val="none" w:sz="0" w:space="0" w:color="auto"/>
                <w:right w:val="none" w:sz="0" w:space="0" w:color="auto"/>
              </w:divBdr>
            </w:div>
            <w:div w:id="2024474644">
              <w:marLeft w:val="0"/>
              <w:marRight w:val="0"/>
              <w:marTop w:val="0"/>
              <w:marBottom w:val="0"/>
              <w:divBdr>
                <w:top w:val="none" w:sz="0" w:space="0" w:color="auto"/>
                <w:left w:val="none" w:sz="0" w:space="0" w:color="auto"/>
                <w:bottom w:val="none" w:sz="0" w:space="0" w:color="auto"/>
                <w:right w:val="none" w:sz="0" w:space="0" w:color="auto"/>
              </w:divBdr>
            </w:div>
            <w:div w:id="49696915">
              <w:marLeft w:val="0"/>
              <w:marRight w:val="0"/>
              <w:marTop w:val="0"/>
              <w:marBottom w:val="0"/>
              <w:divBdr>
                <w:top w:val="none" w:sz="0" w:space="0" w:color="auto"/>
                <w:left w:val="none" w:sz="0" w:space="0" w:color="auto"/>
                <w:bottom w:val="none" w:sz="0" w:space="0" w:color="auto"/>
                <w:right w:val="none" w:sz="0" w:space="0" w:color="auto"/>
              </w:divBdr>
            </w:div>
            <w:div w:id="1445229849">
              <w:marLeft w:val="0"/>
              <w:marRight w:val="0"/>
              <w:marTop w:val="0"/>
              <w:marBottom w:val="0"/>
              <w:divBdr>
                <w:top w:val="none" w:sz="0" w:space="0" w:color="auto"/>
                <w:left w:val="none" w:sz="0" w:space="0" w:color="auto"/>
                <w:bottom w:val="none" w:sz="0" w:space="0" w:color="auto"/>
                <w:right w:val="none" w:sz="0" w:space="0" w:color="auto"/>
              </w:divBdr>
            </w:div>
            <w:div w:id="1240597125">
              <w:marLeft w:val="0"/>
              <w:marRight w:val="0"/>
              <w:marTop w:val="0"/>
              <w:marBottom w:val="0"/>
              <w:divBdr>
                <w:top w:val="none" w:sz="0" w:space="0" w:color="auto"/>
                <w:left w:val="none" w:sz="0" w:space="0" w:color="auto"/>
                <w:bottom w:val="none" w:sz="0" w:space="0" w:color="auto"/>
                <w:right w:val="none" w:sz="0" w:space="0" w:color="auto"/>
              </w:divBdr>
            </w:div>
            <w:div w:id="569121900">
              <w:marLeft w:val="0"/>
              <w:marRight w:val="0"/>
              <w:marTop w:val="0"/>
              <w:marBottom w:val="0"/>
              <w:divBdr>
                <w:top w:val="none" w:sz="0" w:space="0" w:color="auto"/>
                <w:left w:val="none" w:sz="0" w:space="0" w:color="auto"/>
                <w:bottom w:val="none" w:sz="0" w:space="0" w:color="auto"/>
                <w:right w:val="none" w:sz="0" w:space="0" w:color="auto"/>
              </w:divBdr>
            </w:div>
            <w:div w:id="1724787840">
              <w:marLeft w:val="0"/>
              <w:marRight w:val="0"/>
              <w:marTop w:val="0"/>
              <w:marBottom w:val="0"/>
              <w:divBdr>
                <w:top w:val="none" w:sz="0" w:space="0" w:color="auto"/>
                <w:left w:val="none" w:sz="0" w:space="0" w:color="auto"/>
                <w:bottom w:val="none" w:sz="0" w:space="0" w:color="auto"/>
                <w:right w:val="none" w:sz="0" w:space="0" w:color="auto"/>
              </w:divBdr>
            </w:div>
            <w:div w:id="320934786">
              <w:marLeft w:val="0"/>
              <w:marRight w:val="0"/>
              <w:marTop w:val="0"/>
              <w:marBottom w:val="0"/>
              <w:divBdr>
                <w:top w:val="none" w:sz="0" w:space="0" w:color="auto"/>
                <w:left w:val="none" w:sz="0" w:space="0" w:color="auto"/>
                <w:bottom w:val="none" w:sz="0" w:space="0" w:color="auto"/>
                <w:right w:val="none" w:sz="0" w:space="0" w:color="auto"/>
              </w:divBdr>
            </w:div>
            <w:div w:id="1358042673">
              <w:marLeft w:val="0"/>
              <w:marRight w:val="0"/>
              <w:marTop w:val="0"/>
              <w:marBottom w:val="0"/>
              <w:divBdr>
                <w:top w:val="none" w:sz="0" w:space="0" w:color="auto"/>
                <w:left w:val="none" w:sz="0" w:space="0" w:color="auto"/>
                <w:bottom w:val="none" w:sz="0" w:space="0" w:color="auto"/>
                <w:right w:val="none" w:sz="0" w:space="0" w:color="auto"/>
              </w:divBdr>
            </w:div>
            <w:div w:id="1966766918">
              <w:marLeft w:val="0"/>
              <w:marRight w:val="0"/>
              <w:marTop w:val="0"/>
              <w:marBottom w:val="0"/>
              <w:divBdr>
                <w:top w:val="none" w:sz="0" w:space="0" w:color="auto"/>
                <w:left w:val="none" w:sz="0" w:space="0" w:color="auto"/>
                <w:bottom w:val="none" w:sz="0" w:space="0" w:color="auto"/>
                <w:right w:val="none" w:sz="0" w:space="0" w:color="auto"/>
              </w:divBdr>
            </w:div>
            <w:div w:id="413556772">
              <w:marLeft w:val="0"/>
              <w:marRight w:val="0"/>
              <w:marTop w:val="0"/>
              <w:marBottom w:val="0"/>
              <w:divBdr>
                <w:top w:val="none" w:sz="0" w:space="0" w:color="auto"/>
                <w:left w:val="none" w:sz="0" w:space="0" w:color="auto"/>
                <w:bottom w:val="none" w:sz="0" w:space="0" w:color="auto"/>
                <w:right w:val="none" w:sz="0" w:space="0" w:color="auto"/>
              </w:divBdr>
            </w:div>
          </w:divsChild>
        </w:div>
        <w:div w:id="1805729825">
          <w:marLeft w:val="0"/>
          <w:marRight w:val="0"/>
          <w:marTop w:val="0"/>
          <w:marBottom w:val="0"/>
          <w:divBdr>
            <w:top w:val="none" w:sz="0" w:space="0" w:color="auto"/>
            <w:left w:val="none" w:sz="0" w:space="0" w:color="auto"/>
            <w:bottom w:val="none" w:sz="0" w:space="0" w:color="auto"/>
            <w:right w:val="none" w:sz="0" w:space="0" w:color="auto"/>
          </w:divBdr>
          <w:divsChild>
            <w:div w:id="1677879521">
              <w:marLeft w:val="0"/>
              <w:marRight w:val="0"/>
              <w:marTop w:val="0"/>
              <w:marBottom w:val="0"/>
              <w:divBdr>
                <w:top w:val="none" w:sz="0" w:space="0" w:color="auto"/>
                <w:left w:val="none" w:sz="0" w:space="0" w:color="auto"/>
                <w:bottom w:val="none" w:sz="0" w:space="0" w:color="auto"/>
                <w:right w:val="none" w:sz="0" w:space="0" w:color="auto"/>
              </w:divBdr>
            </w:div>
            <w:div w:id="1429960591">
              <w:marLeft w:val="0"/>
              <w:marRight w:val="0"/>
              <w:marTop w:val="0"/>
              <w:marBottom w:val="0"/>
              <w:divBdr>
                <w:top w:val="none" w:sz="0" w:space="0" w:color="auto"/>
                <w:left w:val="none" w:sz="0" w:space="0" w:color="auto"/>
                <w:bottom w:val="none" w:sz="0" w:space="0" w:color="auto"/>
                <w:right w:val="none" w:sz="0" w:space="0" w:color="auto"/>
              </w:divBdr>
            </w:div>
            <w:div w:id="1259362002">
              <w:marLeft w:val="0"/>
              <w:marRight w:val="0"/>
              <w:marTop w:val="0"/>
              <w:marBottom w:val="0"/>
              <w:divBdr>
                <w:top w:val="none" w:sz="0" w:space="0" w:color="auto"/>
                <w:left w:val="none" w:sz="0" w:space="0" w:color="auto"/>
                <w:bottom w:val="none" w:sz="0" w:space="0" w:color="auto"/>
                <w:right w:val="none" w:sz="0" w:space="0" w:color="auto"/>
              </w:divBdr>
            </w:div>
            <w:div w:id="1159346031">
              <w:marLeft w:val="0"/>
              <w:marRight w:val="0"/>
              <w:marTop w:val="0"/>
              <w:marBottom w:val="0"/>
              <w:divBdr>
                <w:top w:val="none" w:sz="0" w:space="0" w:color="auto"/>
                <w:left w:val="none" w:sz="0" w:space="0" w:color="auto"/>
                <w:bottom w:val="none" w:sz="0" w:space="0" w:color="auto"/>
                <w:right w:val="none" w:sz="0" w:space="0" w:color="auto"/>
              </w:divBdr>
            </w:div>
            <w:div w:id="671878003">
              <w:marLeft w:val="0"/>
              <w:marRight w:val="0"/>
              <w:marTop w:val="0"/>
              <w:marBottom w:val="0"/>
              <w:divBdr>
                <w:top w:val="none" w:sz="0" w:space="0" w:color="auto"/>
                <w:left w:val="none" w:sz="0" w:space="0" w:color="auto"/>
                <w:bottom w:val="none" w:sz="0" w:space="0" w:color="auto"/>
                <w:right w:val="none" w:sz="0" w:space="0" w:color="auto"/>
              </w:divBdr>
            </w:div>
            <w:div w:id="1857770001">
              <w:marLeft w:val="0"/>
              <w:marRight w:val="0"/>
              <w:marTop w:val="0"/>
              <w:marBottom w:val="0"/>
              <w:divBdr>
                <w:top w:val="none" w:sz="0" w:space="0" w:color="auto"/>
                <w:left w:val="none" w:sz="0" w:space="0" w:color="auto"/>
                <w:bottom w:val="none" w:sz="0" w:space="0" w:color="auto"/>
                <w:right w:val="none" w:sz="0" w:space="0" w:color="auto"/>
              </w:divBdr>
            </w:div>
            <w:div w:id="345055654">
              <w:marLeft w:val="0"/>
              <w:marRight w:val="0"/>
              <w:marTop w:val="0"/>
              <w:marBottom w:val="0"/>
              <w:divBdr>
                <w:top w:val="none" w:sz="0" w:space="0" w:color="auto"/>
                <w:left w:val="none" w:sz="0" w:space="0" w:color="auto"/>
                <w:bottom w:val="none" w:sz="0" w:space="0" w:color="auto"/>
                <w:right w:val="none" w:sz="0" w:space="0" w:color="auto"/>
              </w:divBdr>
            </w:div>
            <w:div w:id="356663173">
              <w:marLeft w:val="0"/>
              <w:marRight w:val="0"/>
              <w:marTop w:val="0"/>
              <w:marBottom w:val="0"/>
              <w:divBdr>
                <w:top w:val="none" w:sz="0" w:space="0" w:color="auto"/>
                <w:left w:val="none" w:sz="0" w:space="0" w:color="auto"/>
                <w:bottom w:val="none" w:sz="0" w:space="0" w:color="auto"/>
                <w:right w:val="none" w:sz="0" w:space="0" w:color="auto"/>
              </w:divBdr>
            </w:div>
            <w:div w:id="257179054">
              <w:marLeft w:val="0"/>
              <w:marRight w:val="0"/>
              <w:marTop w:val="0"/>
              <w:marBottom w:val="0"/>
              <w:divBdr>
                <w:top w:val="none" w:sz="0" w:space="0" w:color="auto"/>
                <w:left w:val="none" w:sz="0" w:space="0" w:color="auto"/>
                <w:bottom w:val="none" w:sz="0" w:space="0" w:color="auto"/>
                <w:right w:val="none" w:sz="0" w:space="0" w:color="auto"/>
              </w:divBdr>
            </w:div>
            <w:div w:id="1149714447">
              <w:marLeft w:val="0"/>
              <w:marRight w:val="0"/>
              <w:marTop w:val="0"/>
              <w:marBottom w:val="0"/>
              <w:divBdr>
                <w:top w:val="none" w:sz="0" w:space="0" w:color="auto"/>
                <w:left w:val="none" w:sz="0" w:space="0" w:color="auto"/>
                <w:bottom w:val="none" w:sz="0" w:space="0" w:color="auto"/>
                <w:right w:val="none" w:sz="0" w:space="0" w:color="auto"/>
              </w:divBdr>
            </w:div>
            <w:div w:id="160437738">
              <w:marLeft w:val="0"/>
              <w:marRight w:val="0"/>
              <w:marTop w:val="0"/>
              <w:marBottom w:val="0"/>
              <w:divBdr>
                <w:top w:val="none" w:sz="0" w:space="0" w:color="auto"/>
                <w:left w:val="none" w:sz="0" w:space="0" w:color="auto"/>
                <w:bottom w:val="none" w:sz="0" w:space="0" w:color="auto"/>
                <w:right w:val="none" w:sz="0" w:space="0" w:color="auto"/>
              </w:divBdr>
            </w:div>
            <w:div w:id="822433014">
              <w:marLeft w:val="0"/>
              <w:marRight w:val="0"/>
              <w:marTop w:val="0"/>
              <w:marBottom w:val="0"/>
              <w:divBdr>
                <w:top w:val="none" w:sz="0" w:space="0" w:color="auto"/>
                <w:left w:val="none" w:sz="0" w:space="0" w:color="auto"/>
                <w:bottom w:val="none" w:sz="0" w:space="0" w:color="auto"/>
                <w:right w:val="none" w:sz="0" w:space="0" w:color="auto"/>
              </w:divBdr>
            </w:div>
            <w:div w:id="1944728944">
              <w:marLeft w:val="0"/>
              <w:marRight w:val="0"/>
              <w:marTop w:val="0"/>
              <w:marBottom w:val="0"/>
              <w:divBdr>
                <w:top w:val="none" w:sz="0" w:space="0" w:color="auto"/>
                <w:left w:val="none" w:sz="0" w:space="0" w:color="auto"/>
                <w:bottom w:val="none" w:sz="0" w:space="0" w:color="auto"/>
                <w:right w:val="none" w:sz="0" w:space="0" w:color="auto"/>
              </w:divBdr>
            </w:div>
            <w:div w:id="299653131">
              <w:marLeft w:val="0"/>
              <w:marRight w:val="0"/>
              <w:marTop w:val="0"/>
              <w:marBottom w:val="0"/>
              <w:divBdr>
                <w:top w:val="none" w:sz="0" w:space="0" w:color="auto"/>
                <w:left w:val="none" w:sz="0" w:space="0" w:color="auto"/>
                <w:bottom w:val="none" w:sz="0" w:space="0" w:color="auto"/>
                <w:right w:val="none" w:sz="0" w:space="0" w:color="auto"/>
              </w:divBdr>
            </w:div>
            <w:div w:id="259459373">
              <w:marLeft w:val="0"/>
              <w:marRight w:val="0"/>
              <w:marTop w:val="0"/>
              <w:marBottom w:val="0"/>
              <w:divBdr>
                <w:top w:val="none" w:sz="0" w:space="0" w:color="auto"/>
                <w:left w:val="none" w:sz="0" w:space="0" w:color="auto"/>
                <w:bottom w:val="none" w:sz="0" w:space="0" w:color="auto"/>
                <w:right w:val="none" w:sz="0" w:space="0" w:color="auto"/>
              </w:divBdr>
            </w:div>
            <w:div w:id="307242985">
              <w:marLeft w:val="0"/>
              <w:marRight w:val="0"/>
              <w:marTop w:val="0"/>
              <w:marBottom w:val="0"/>
              <w:divBdr>
                <w:top w:val="none" w:sz="0" w:space="0" w:color="auto"/>
                <w:left w:val="none" w:sz="0" w:space="0" w:color="auto"/>
                <w:bottom w:val="none" w:sz="0" w:space="0" w:color="auto"/>
                <w:right w:val="none" w:sz="0" w:space="0" w:color="auto"/>
              </w:divBdr>
            </w:div>
            <w:div w:id="1326780172">
              <w:marLeft w:val="0"/>
              <w:marRight w:val="0"/>
              <w:marTop w:val="0"/>
              <w:marBottom w:val="0"/>
              <w:divBdr>
                <w:top w:val="none" w:sz="0" w:space="0" w:color="auto"/>
                <w:left w:val="none" w:sz="0" w:space="0" w:color="auto"/>
                <w:bottom w:val="none" w:sz="0" w:space="0" w:color="auto"/>
                <w:right w:val="none" w:sz="0" w:space="0" w:color="auto"/>
              </w:divBdr>
            </w:div>
            <w:div w:id="1357075639">
              <w:marLeft w:val="0"/>
              <w:marRight w:val="0"/>
              <w:marTop w:val="0"/>
              <w:marBottom w:val="0"/>
              <w:divBdr>
                <w:top w:val="none" w:sz="0" w:space="0" w:color="auto"/>
                <w:left w:val="none" w:sz="0" w:space="0" w:color="auto"/>
                <w:bottom w:val="none" w:sz="0" w:space="0" w:color="auto"/>
                <w:right w:val="none" w:sz="0" w:space="0" w:color="auto"/>
              </w:divBdr>
            </w:div>
            <w:div w:id="294718819">
              <w:marLeft w:val="0"/>
              <w:marRight w:val="0"/>
              <w:marTop w:val="0"/>
              <w:marBottom w:val="0"/>
              <w:divBdr>
                <w:top w:val="none" w:sz="0" w:space="0" w:color="auto"/>
                <w:left w:val="none" w:sz="0" w:space="0" w:color="auto"/>
                <w:bottom w:val="none" w:sz="0" w:space="0" w:color="auto"/>
                <w:right w:val="none" w:sz="0" w:space="0" w:color="auto"/>
              </w:divBdr>
            </w:div>
            <w:div w:id="449206728">
              <w:marLeft w:val="0"/>
              <w:marRight w:val="0"/>
              <w:marTop w:val="0"/>
              <w:marBottom w:val="0"/>
              <w:divBdr>
                <w:top w:val="none" w:sz="0" w:space="0" w:color="auto"/>
                <w:left w:val="none" w:sz="0" w:space="0" w:color="auto"/>
                <w:bottom w:val="none" w:sz="0" w:space="0" w:color="auto"/>
                <w:right w:val="none" w:sz="0" w:space="0" w:color="auto"/>
              </w:divBdr>
            </w:div>
          </w:divsChild>
        </w:div>
        <w:div w:id="1828011384">
          <w:marLeft w:val="0"/>
          <w:marRight w:val="0"/>
          <w:marTop w:val="0"/>
          <w:marBottom w:val="0"/>
          <w:divBdr>
            <w:top w:val="none" w:sz="0" w:space="0" w:color="auto"/>
            <w:left w:val="none" w:sz="0" w:space="0" w:color="auto"/>
            <w:bottom w:val="none" w:sz="0" w:space="0" w:color="auto"/>
            <w:right w:val="none" w:sz="0" w:space="0" w:color="auto"/>
          </w:divBdr>
          <w:divsChild>
            <w:div w:id="312834501">
              <w:marLeft w:val="0"/>
              <w:marRight w:val="0"/>
              <w:marTop w:val="0"/>
              <w:marBottom w:val="0"/>
              <w:divBdr>
                <w:top w:val="none" w:sz="0" w:space="0" w:color="auto"/>
                <w:left w:val="none" w:sz="0" w:space="0" w:color="auto"/>
                <w:bottom w:val="none" w:sz="0" w:space="0" w:color="auto"/>
                <w:right w:val="none" w:sz="0" w:space="0" w:color="auto"/>
              </w:divBdr>
            </w:div>
            <w:div w:id="701513778">
              <w:marLeft w:val="0"/>
              <w:marRight w:val="0"/>
              <w:marTop w:val="0"/>
              <w:marBottom w:val="0"/>
              <w:divBdr>
                <w:top w:val="none" w:sz="0" w:space="0" w:color="auto"/>
                <w:left w:val="none" w:sz="0" w:space="0" w:color="auto"/>
                <w:bottom w:val="none" w:sz="0" w:space="0" w:color="auto"/>
                <w:right w:val="none" w:sz="0" w:space="0" w:color="auto"/>
              </w:divBdr>
            </w:div>
            <w:div w:id="1869180922">
              <w:marLeft w:val="0"/>
              <w:marRight w:val="0"/>
              <w:marTop w:val="0"/>
              <w:marBottom w:val="0"/>
              <w:divBdr>
                <w:top w:val="none" w:sz="0" w:space="0" w:color="auto"/>
                <w:left w:val="none" w:sz="0" w:space="0" w:color="auto"/>
                <w:bottom w:val="none" w:sz="0" w:space="0" w:color="auto"/>
                <w:right w:val="none" w:sz="0" w:space="0" w:color="auto"/>
              </w:divBdr>
            </w:div>
            <w:div w:id="702438254">
              <w:marLeft w:val="0"/>
              <w:marRight w:val="0"/>
              <w:marTop w:val="0"/>
              <w:marBottom w:val="0"/>
              <w:divBdr>
                <w:top w:val="none" w:sz="0" w:space="0" w:color="auto"/>
                <w:left w:val="none" w:sz="0" w:space="0" w:color="auto"/>
                <w:bottom w:val="none" w:sz="0" w:space="0" w:color="auto"/>
                <w:right w:val="none" w:sz="0" w:space="0" w:color="auto"/>
              </w:divBdr>
            </w:div>
            <w:div w:id="1222250119">
              <w:marLeft w:val="0"/>
              <w:marRight w:val="0"/>
              <w:marTop w:val="0"/>
              <w:marBottom w:val="0"/>
              <w:divBdr>
                <w:top w:val="none" w:sz="0" w:space="0" w:color="auto"/>
                <w:left w:val="none" w:sz="0" w:space="0" w:color="auto"/>
                <w:bottom w:val="none" w:sz="0" w:space="0" w:color="auto"/>
                <w:right w:val="none" w:sz="0" w:space="0" w:color="auto"/>
              </w:divBdr>
            </w:div>
            <w:div w:id="1445347631">
              <w:marLeft w:val="0"/>
              <w:marRight w:val="0"/>
              <w:marTop w:val="0"/>
              <w:marBottom w:val="0"/>
              <w:divBdr>
                <w:top w:val="none" w:sz="0" w:space="0" w:color="auto"/>
                <w:left w:val="none" w:sz="0" w:space="0" w:color="auto"/>
                <w:bottom w:val="none" w:sz="0" w:space="0" w:color="auto"/>
                <w:right w:val="none" w:sz="0" w:space="0" w:color="auto"/>
              </w:divBdr>
            </w:div>
            <w:div w:id="1301114584">
              <w:marLeft w:val="0"/>
              <w:marRight w:val="0"/>
              <w:marTop w:val="0"/>
              <w:marBottom w:val="0"/>
              <w:divBdr>
                <w:top w:val="none" w:sz="0" w:space="0" w:color="auto"/>
                <w:left w:val="none" w:sz="0" w:space="0" w:color="auto"/>
                <w:bottom w:val="none" w:sz="0" w:space="0" w:color="auto"/>
                <w:right w:val="none" w:sz="0" w:space="0" w:color="auto"/>
              </w:divBdr>
            </w:div>
            <w:div w:id="23557244">
              <w:marLeft w:val="0"/>
              <w:marRight w:val="0"/>
              <w:marTop w:val="0"/>
              <w:marBottom w:val="0"/>
              <w:divBdr>
                <w:top w:val="none" w:sz="0" w:space="0" w:color="auto"/>
                <w:left w:val="none" w:sz="0" w:space="0" w:color="auto"/>
                <w:bottom w:val="none" w:sz="0" w:space="0" w:color="auto"/>
                <w:right w:val="none" w:sz="0" w:space="0" w:color="auto"/>
              </w:divBdr>
            </w:div>
            <w:div w:id="1601179752">
              <w:marLeft w:val="0"/>
              <w:marRight w:val="0"/>
              <w:marTop w:val="0"/>
              <w:marBottom w:val="0"/>
              <w:divBdr>
                <w:top w:val="none" w:sz="0" w:space="0" w:color="auto"/>
                <w:left w:val="none" w:sz="0" w:space="0" w:color="auto"/>
                <w:bottom w:val="none" w:sz="0" w:space="0" w:color="auto"/>
                <w:right w:val="none" w:sz="0" w:space="0" w:color="auto"/>
              </w:divBdr>
            </w:div>
            <w:div w:id="2060931793">
              <w:marLeft w:val="0"/>
              <w:marRight w:val="0"/>
              <w:marTop w:val="0"/>
              <w:marBottom w:val="0"/>
              <w:divBdr>
                <w:top w:val="none" w:sz="0" w:space="0" w:color="auto"/>
                <w:left w:val="none" w:sz="0" w:space="0" w:color="auto"/>
                <w:bottom w:val="none" w:sz="0" w:space="0" w:color="auto"/>
                <w:right w:val="none" w:sz="0" w:space="0" w:color="auto"/>
              </w:divBdr>
            </w:div>
            <w:div w:id="1154222763">
              <w:marLeft w:val="0"/>
              <w:marRight w:val="0"/>
              <w:marTop w:val="0"/>
              <w:marBottom w:val="0"/>
              <w:divBdr>
                <w:top w:val="none" w:sz="0" w:space="0" w:color="auto"/>
                <w:left w:val="none" w:sz="0" w:space="0" w:color="auto"/>
                <w:bottom w:val="none" w:sz="0" w:space="0" w:color="auto"/>
                <w:right w:val="none" w:sz="0" w:space="0" w:color="auto"/>
              </w:divBdr>
            </w:div>
            <w:div w:id="1514153278">
              <w:marLeft w:val="0"/>
              <w:marRight w:val="0"/>
              <w:marTop w:val="0"/>
              <w:marBottom w:val="0"/>
              <w:divBdr>
                <w:top w:val="none" w:sz="0" w:space="0" w:color="auto"/>
                <w:left w:val="none" w:sz="0" w:space="0" w:color="auto"/>
                <w:bottom w:val="none" w:sz="0" w:space="0" w:color="auto"/>
                <w:right w:val="none" w:sz="0" w:space="0" w:color="auto"/>
              </w:divBdr>
            </w:div>
            <w:div w:id="1603999747">
              <w:marLeft w:val="0"/>
              <w:marRight w:val="0"/>
              <w:marTop w:val="0"/>
              <w:marBottom w:val="0"/>
              <w:divBdr>
                <w:top w:val="none" w:sz="0" w:space="0" w:color="auto"/>
                <w:left w:val="none" w:sz="0" w:space="0" w:color="auto"/>
                <w:bottom w:val="none" w:sz="0" w:space="0" w:color="auto"/>
                <w:right w:val="none" w:sz="0" w:space="0" w:color="auto"/>
              </w:divBdr>
            </w:div>
            <w:div w:id="853617958">
              <w:marLeft w:val="0"/>
              <w:marRight w:val="0"/>
              <w:marTop w:val="0"/>
              <w:marBottom w:val="0"/>
              <w:divBdr>
                <w:top w:val="none" w:sz="0" w:space="0" w:color="auto"/>
                <w:left w:val="none" w:sz="0" w:space="0" w:color="auto"/>
                <w:bottom w:val="none" w:sz="0" w:space="0" w:color="auto"/>
                <w:right w:val="none" w:sz="0" w:space="0" w:color="auto"/>
              </w:divBdr>
            </w:div>
            <w:div w:id="841046059">
              <w:marLeft w:val="0"/>
              <w:marRight w:val="0"/>
              <w:marTop w:val="0"/>
              <w:marBottom w:val="0"/>
              <w:divBdr>
                <w:top w:val="none" w:sz="0" w:space="0" w:color="auto"/>
                <w:left w:val="none" w:sz="0" w:space="0" w:color="auto"/>
                <w:bottom w:val="none" w:sz="0" w:space="0" w:color="auto"/>
                <w:right w:val="none" w:sz="0" w:space="0" w:color="auto"/>
              </w:divBdr>
            </w:div>
            <w:div w:id="2093963605">
              <w:marLeft w:val="0"/>
              <w:marRight w:val="0"/>
              <w:marTop w:val="0"/>
              <w:marBottom w:val="0"/>
              <w:divBdr>
                <w:top w:val="none" w:sz="0" w:space="0" w:color="auto"/>
                <w:left w:val="none" w:sz="0" w:space="0" w:color="auto"/>
                <w:bottom w:val="none" w:sz="0" w:space="0" w:color="auto"/>
                <w:right w:val="none" w:sz="0" w:space="0" w:color="auto"/>
              </w:divBdr>
            </w:div>
            <w:div w:id="1083991934">
              <w:marLeft w:val="0"/>
              <w:marRight w:val="0"/>
              <w:marTop w:val="0"/>
              <w:marBottom w:val="0"/>
              <w:divBdr>
                <w:top w:val="none" w:sz="0" w:space="0" w:color="auto"/>
                <w:left w:val="none" w:sz="0" w:space="0" w:color="auto"/>
                <w:bottom w:val="none" w:sz="0" w:space="0" w:color="auto"/>
                <w:right w:val="none" w:sz="0" w:space="0" w:color="auto"/>
              </w:divBdr>
            </w:div>
            <w:div w:id="1792821184">
              <w:marLeft w:val="0"/>
              <w:marRight w:val="0"/>
              <w:marTop w:val="0"/>
              <w:marBottom w:val="0"/>
              <w:divBdr>
                <w:top w:val="none" w:sz="0" w:space="0" w:color="auto"/>
                <w:left w:val="none" w:sz="0" w:space="0" w:color="auto"/>
                <w:bottom w:val="none" w:sz="0" w:space="0" w:color="auto"/>
                <w:right w:val="none" w:sz="0" w:space="0" w:color="auto"/>
              </w:divBdr>
            </w:div>
            <w:div w:id="721947649">
              <w:marLeft w:val="0"/>
              <w:marRight w:val="0"/>
              <w:marTop w:val="0"/>
              <w:marBottom w:val="0"/>
              <w:divBdr>
                <w:top w:val="none" w:sz="0" w:space="0" w:color="auto"/>
                <w:left w:val="none" w:sz="0" w:space="0" w:color="auto"/>
                <w:bottom w:val="none" w:sz="0" w:space="0" w:color="auto"/>
                <w:right w:val="none" w:sz="0" w:space="0" w:color="auto"/>
              </w:divBdr>
            </w:div>
            <w:div w:id="3242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851">
      <w:bodyDiv w:val="1"/>
      <w:marLeft w:val="0"/>
      <w:marRight w:val="0"/>
      <w:marTop w:val="0"/>
      <w:marBottom w:val="0"/>
      <w:divBdr>
        <w:top w:val="none" w:sz="0" w:space="0" w:color="auto"/>
        <w:left w:val="none" w:sz="0" w:space="0" w:color="auto"/>
        <w:bottom w:val="none" w:sz="0" w:space="0" w:color="auto"/>
        <w:right w:val="none" w:sz="0" w:space="0" w:color="auto"/>
      </w:divBdr>
    </w:div>
    <w:div w:id="1835799752">
      <w:bodyDiv w:val="1"/>
      <w:marLeft w:val="0"/>
      <w:marRight w:val="0"/>
      <w:marTop w:val="0"/>
      <w:marBottom w:val="0"/>
      <w:divBdr>
        <w:top w:val="none" w:sz="0" w:space="0" w:color="auto"/>
        <w:left w:val="none" w:sz="0" w:space="0" w:color="auto"/>
        <w:bottom w:val="none" w:sz="0" w:space="0" w:color="auto"/>
        <w:right w:val="none" w:sz="0" w:space="0" w:color="auto"/>
      </w:divBdr>
    </w:div>
    <w:div w:id="2029677019">
      <w:bodyDiv w:val="1"/>
      <w:marLeft w:val="0"/>
      <w:marRight w:val="0"/>
      <w:marTop w:val="0"/>
      <w:marBottom w:val="0"/>
      <w:divBdr>
        <w:top w:val="none" w:sz="0" w:space="0" w:color="auto"/>
        <w:left w:val="none" w:sz="0" w:space="0" w:color="auto"/>
        <w:bottom w:val="none" w:sz="0" w:space="0" w:color="auto"/>
        <w:right w:val="none" w:sz="0" w:space="0" w:color="auto"/>
      </w:divBdr>
    </w:div>
    <w:div w:id="2088576435">
      <w:bodyDiv w:val="1"/>
      <w:marLeft w:val="0"/>
      <w:marRight w:val="0"/>
      <w:marTop w:val="0"/>
      <w:marBottom w:val="0"/>
      <w:divBdr>
        <w:top w:val="none" w:sz="0" w:space="0" w:color="auto"/>
        <w:left w:val="none" w:sz="0" w:space="0" w:color="auto"/>
        <w:bottom w:val="none" w:sz="0" w:space="0" w:color="auto"/>
        <w:right w:val="none" w:sz="0" w:space="0" w:color="auto"/>
      </w:divBdr>
    </w:div>
    <w:div w:id="2124572633">
      <w:bodyDiv w:val="1"/>
      <w:marLeft w:val="0"/>
      <w:marRight w:val="0"/>
      <w:marTop w:val="0"/>
      <w:marBottom w:val="0"/>
      <w:divBdr>
        <w:top w:val="none" w:sz="0" w:space="0" w:color="auto"/>
        <w:left w:val="none" w:sz="0" w:space="0" w:color="auto"/>
        <w:bottom w:val="none" w:sz="0" w:space="0" w:color="auto"/>
        <w:right w:val="none" w:sz="0" w:space="0" w:color="auto"/>
      </w:divBdr>
      <w:divsChild>
        <w:div w:id="1423799654">
          <w:marLeft w:val="0"/>
          <w:marRight w:val="0"/>
          <w:marTop w:val="0"/>
          <w:marBottom w:val="0"/>
          <w:divBdr>
            <w:top w:val="none" w:sz="0" w:space="0" w:color="auto"/>
            <w:left w:val="none" w:sz="0" w:space="0" w:color="auto"/>
            <w:bottom w:val="none" w:sz="0" w:space="0" w:color="auto"/>
            <w:right w:val="none" w:sz="0" w:space="0" w:color="auto"/>
          </w:divBdr>
          <w:divsChild>
            <w:div w:id="1279873359">
              <w:marLeft w:val="0"/>
              <w:marRight w:val="0"/>
              <w:marTop w:val="0"/>
              <w:marBottom w:val="0"/>
              <w:divBdr>
                <w:top w:val="none" w:sz="0" w:space="0" w:color="auto"/>
                <w:left w:val="none" w:sz="0" w:space="0" w:color="auto"/>
                <w:bottom w:val="none" w:sz="0" w:space="0" w:color="auto"/>
                <w:right w:val="none" w:sz="0" w:space="0" w:color="auto"/>
              </w:divBdr>
            </w:div>
            <w:div w:id="1489201294">
              <w:marLeft w:val="0"/>
              <w:marRight w:val="0"/>
              <w:marTop w:val="0"/>
              <w:marBottom w:val="0"/>
              <w:divBdr>
                <w:top w:val="none" w:sz="0" w:space="0" w:color="auto"/>
                <w:left w:val="none" w:sz="0" w:space="0" w:color="auto"/>
                <w:bottom w:val="none" w:sz="0" w:space="0" w:color="auto"/>
                <w:right w:val="none" w:sz="0" w:space="0" w:color="auto"/>
              </w:divBdr>
            </w:div>
            <w:div w:id="1052540039">
              <w:marLeft w:val="0"/>
              <w:marRight w:val="0"/>
              <w:marTop w:val="0"/>
              <w:marBottom w:val="0"/>
              <w:divBdr>
                <w:top w:val="none" w:sz="0" w:space="0" w:color="auto"/>
                <w:left w:val="none" w:sz="0" w:space="0" w:color="auto"/>
                <w:bottom w:val="none" w:sz="0" w:space="0" w:color="auto"/>
                <w:right w:val="none" w:sz="0" w:space="0" w:color="auto"/>
              </w:divBdr>
            </w:div>
            <w:div w:id="1802918060">
              <w:marLeft w:val="0"/>
              <w:marRight w:val="0"/>
              <w:marTop w:val="0"/>
              <w:marBottom w:val="0"/>
              <w:divBdr>
                <w:top w:val="none" w:sz="0" w:space="0" w:color="auto"/>
                <w:left w:val="none" w:sz="0" w:space="0" w:color="auto"/>
                <w:bottom w:val="none" w:sz="0" w:space="0" w:color="auto"/>
                <w:right w:val="none" w:sz="0" w:space="0" w:color="auto"/>
              </w:divBdr>
            </w:div>
            <w:div w:id="1680961715">
              <w:marLeft w:val="0"/>
              <w:marRight w:val="0"/>
              <w:marTop w:val="0"/>
              <w:marBottom w:val="0"/>
              <w:divBdr>
                <w:top w:val="none" w:sz="0" w:space="0" w:color="auto"/>
                <w:left w:val="none" w:sz="0" w:space="0" w:color="auto"/>
                <w:bottom w:val="none" w:sz="0" w:space="0" w:color="auto"/>
                <w:right w:val="none" w:sz="0" w:space="0" w:color="auto"/>
              </w:divBdr>
            </w:div>
            <w:div w:id="482041512">
              <w:marLeft w:val="0"/>
              <w:marRight w:val="0"/>
              <w:marTop w:val="0"/>
              <w:marBottom w:val="0"/>
              <w:divBdr>
                <w:top w:val="none" w:sz="0" w:space="0" w:color="auto"/>
                <w:left w:val="none" w:sz="0" w:space="0" w:color="auto"/>
                <w:bottom w:val="none" w:sz="0" w:space="0" w:color="auto"/>
                <w:right w:val="none" w:sz="0" w:space="0" w:color="auto"/>
              </w:divBdr>
            </w:div>
            <w:div w:id="1709378835">
              <w:marLeft w:val="0"/>
              <w:marRight w:val="0"/>
              <w:marTop w:val="0"/>
              <w:marBottom w:val="0"/>
              <w:divBdr>
                <w:top w:val="none" w:sz="0" w:space="0" w:color="auto"/>
                <w:left w:val="none" w:sz="0" w:space="0" w:color="auto"/>
                <w:bottom w:val="none" w:sz="0" w:space="0" w:color="auto"/>
                <w:right w:val="none" w:sz="0" w:space="0" w:color="auto"/>
              </w:divBdr>
            </w:div>
            <w:div w:id="529879841">
              <w:marLeft w:val="0"/>
              <w:marRight w:val="0"/>
              <w:marTop w:val="0"/>
              <w:marBottom w:val="0"/>
              <w:divBdr>
                <w:top w:val="none" w:sz="0" w:space="0" w:color="auto"/>
                <w:left w:val="none" w:sz="0" w:space="0" w:color="auto"/>
                <w:bottom w:val="none" w:sz="0" w:space="0" w:color="auto"/>
                <w:right w:val="none" w:sz="0" w:space="0" w:color="auto"/>
              </w:divBdr>
            </w:div>
            <w:div w:id="1251044018">
              <w:marLeft w:val="0"/>
              <w:marRight w:val="0"/>
              <w:marTop w:val="0"/>
              <w:marBottom w:val="0"/>
              <w:divBdr>
                <w:top w:val="none" w:sz="0" w:space="0" w:color="auto"/>
                <w:left w:val="none" w:sz="0" w:space="0" w:color="auto"/>
                <w:bottom w:val="none" w:sz="0" w:space="0" w:color="auto"/>
                <w:right w:val="none" w:sz="0" w:space="0" w:color="auto"/>
              </w:divBdr>
            </w:div>
            <w:div w:id="1509442977">
              <w:marLeft w:val="0"/>
              <w:marRight w:val="0"/>
              <w:marTop w:val="0"/>
              <w:marBottom w:val="0"/>
              <w:divBdr>
                <w:top w:val="none" w:sz="0" w:space="0" w:color="auto"/>
                <w:left w:val="none" w:sz="0" w:space="0" w:color="auto"/>
                <w:bottom w:val="none" w:sz="0" w:space="0" w:color="auto"/>
                <w:right w:val="none" w:sz="0" w:space="0" w:color="auto"/>
              </w:divBdr>
            </w:div>
            <w:div w:id="684288516">
              <w:marLeft w:val="0"/>
              <w:marRight w:val="0"/>
              <w:marTop w:val="0"/>
              <w:marBottom w:val="0"/>
              <w:divBdr>
                <w:top w:val="none" w:sz="0" w:space="0" w:color="auto"/>
                <w:left w:val="none" w:sz="0" w:space="0" w:color="auto"/>
                <w:bottom w:val="none" w:sz="0" w:space="0" w:color="auto"/>
                <w:right w:val="none" w:sz="0" w:space="0" w:color="auto"/>
              </w:divBdr>
            </w:div>
            <w:div w:id="1625890130">
              <w:marLeft w:val="0"/>
              <w:marRight w:val="0"/>
              <w:marTop w:val="0"/>
              <w:marBottom w:val="0"/>
              <w:divBdr>
                <w:top w:val="none" w:sz="0" w:space="0" w:color="auto"/>
                <w:left w:val="none" w:sz="0" w:space="0" w:color="auto"/>
                <w:bottom w:val="none" w:sz="0" w:space="0" w:color="auto"/>
                <w:right w:val="none" w:sz="0" w:space="0" w:color="auto"/>
              </w:divBdr>
            </w:div>
            <w:div w:id="1646619701">
              <w:marLeft w:val="0"/>
              <w:marRight w:val="0"/>
              <w:marTop w:val="0"/>
              <w:marBottom w:val="0"/>
              <w:divBdr>
                <w:top w:val="none" w:sz="0" w:space="0" w:color="auto"/>
                <w:left w:val="none" w:sz="0" w:space="0" w:color="auto"/>
                <w:bottom w:val="none" w:sz="0" w:space="0" w:color="auto"/>
                <w:right w:val="none" w:sz="0" w:space="0" w:color="auto"/>
              </w:divBdr>
            </w:div>
            <w:div w:id="983896972">
              <w:marLeft w:val="0"/>
              <w:marRight w:val="0"/>
              <w:marTop w:val="0"/>
              <w:marBottom w:val="0"/>
              <w:divBdr>
                <w:top w:val="none" w:sz="0" w:space="0" w:color="auto"/>
                <w:left w:val="none" w:sz="0" w:space="0" w:color="auto"/>
                <w:bottom w:val="none" w:sz="0" w:space="0" w:color="auto"/>
                <w:right w:val="none" w:sz="0" w:space="0" w:color="auto"/>
              </w:divBdr>
            </w:div>
            <w:div w:id="2041128513">
              <w:marLeft w:val="0"/>
              <w:marRight w:val="0"/>
              <w:marTop w:val="0"/>
              <w:marBottom w:val="0"/>
              <w:divBdr>
                <w:top w:val="none" w:sz="0" w:space="0" w:color="auto"/>
                <w:left w:val="none" w:sz="0" w:space="0" w:color="auto"/>
                <w:bottom w:val="none" w:sz="0" w:space="0" w:color="auto"/>
                <w:right w:val="none" w:sz="0" w:space="0" w:color="auto"/>
              </w:divBdr>
            </w:div>
            <w:div w:id="876311472">
              <w:marLeft w:val="0"/>
              <w:marRight w:val="0"/>
              <w:marTop w:val="0"/>
              <w:marBottom w:val="0"/>
              <w:divBdr>
                <w:top w:val="none" w:sz="0" w:space="0" w:color="auto"/>
                <w:left w:val="none" w:sz="0" w:space="0" w:color="auto"/>
                <w:bottom w:val="none" w:sz="0" w:space="0" w:color="auto"/>
                <w:right w:val="none" w:sz="0" w:space="0" w:color="auto"/>
              </w:divBdr>
            </w:div>
            <w:div w:id="708993451">
              <w:marLeft w:val="0"/>
              <w:marRight w:val="0"/>
              <w:marTop w:val="0"/>
              <w:marBottom w:val="0"/>
              <w:divBdr>
                <w:top w:val="none" w:sz="0" w:space="0" w:color="auto"/>
                <w:left w:val="none" w:sz="0" w:space="0" w:color="auto"/>
                <w:bottom w:val="none" w:sz="0" w:space="0" w:color="auto"/>
                <w:right w:val="none" w:sz="0" w:space="0" w:color="auto"/>
              </w:divBdr>
            </w:div>
            <w:div w:id="1493569511">
              <w:marLeft w:val="0"/>
              <w:marRight w:val="0"/>
              <w:marTop w:val="0"/>
              <w:marBottom w:val="0"/>
              <w:divBdr>
                <w:top w:val="none" w:sz="0" w:space="0" w:color="auto"/>
                <w:left w:val="none" w:sz="0" w:space="0" w:color="auto"/>
                <w:bottom w:val="none" w:sz="0" w:space="0" w:color="auto"/>
                <w:right w:val="none" w:sz="0" w:space="0" w:color="auto"/>
              </w:divBdr>
            </w:div>
            <w:div w:id="1111701807">
              <w:marLeft w:val="0"/>
              <w:marRight w:val="0"/>
              <w:marTop w:val="0"/>
              <w:marBottom w:val="0"/>
              <w:divBdr>
                <w:top w:val="none" w:sz="0" w:space="0" w:color="auto"/>
                <w:left w:val="none" w:sz="0" w:space="0" w:color="auto"/>
                <w:bottom w:val="none" w:sz="0" w:space="0" w:color="auto"/>
                <w:right w:val="none" w:sz="0" w:space="0" w:color="auto"/>
              </w:divBdr>
            </w:div>
            <w:div w:id="1340886310">
              <w:marLeft w:val="0"/>
              <w:marRight w:val="0"/>
              <w:marTop w:val="0"/>
              <w:marBottom w:val="0"/>
              <w:divBdr>
                <w:top w:val="none" w:sz="0" w:space="0" w:color="auto"/>
                <w:left w:val="none" w:sz="0" w:space="0" w:color="auto"/>
                <w:bottom w:val="none" w:sz="0" w:space="0" w:color="auto"/>
                <w:right w:val="none" w:sz="0" w:space="0" w:color="auto"/>
              </w:divBdr>
            </w:div>
          </w:divsChild>
        </w:div>
        <w:div w:id="350187794">
          <w:marLeft w:val="0"/>
          <w:marRight w:val="0"/>
          <w:marTop w:val="0"/>
          <w:marBottom w:val="0"/>
          <w:divBdr>
            <w:top w:val="none" w:sz="0" w:space="0" w:color="auto"/>
            <w:left w:val="none" w:sz="0" w:space="0" w:color="auto"/>
            <w:bottom w:val="none" w:sz="0" w:space="0" w:color="auto"/>
            <w:right w:val="none" w:sz="0" w:space="0" w:color="auto"/>
          </w:divBdr>
          <w:divsChild>
            <w:div w:id="2141192806">
              <w:marLeft w:val="0"/>
              <w:marRight w:val="0"/>
              <w:marTop w:val="0"/>
              <w:marBottom w:val="0"/>
              <w:divBdr>
                <w:top w:val="none" w:sz="0" w:space="0" w:color="auto"/>
                <w:left w:val="none" w:sz="0" w:space="0" w:color="auto"/>
                <w:bottom w:val="none" w:sz="0" w:space="0" w:color="auto"/>
                <w:right w:val="none" w:sz="0" w:space="0" w:color="auto"/>
              </w:divBdr>
            </w:div>
            <w:div w:id="1381437744">
              <w:marLeft w:val="0"/>
              <w:marRight w:val="0"/>
              <w:marTop w:val="0"/>
              <w:marBottom w:val="0"/>
              <w:divBdr>
                <w:top w:val="none" w:sz="0" w:space="0" w:color="auto"/>
                <w:left w:val="none" w:sz="0" w:space="0" w:color="auto"/>
                <w:bottom w:val="none" w:sz="0" w:space="0" w:color="auto"/>
                <w:right w:val="none" w:sz="0" w:space="0" w:color="auto"/>
              </w:divBdr>
            </w:div>
            <w:div w:id="1759405536">
              <w:marLeft w:val="0"/>
              <w:marRight w:val="0"/>
              <w:marTop w:val="0"/>
              <w:marBottom w:val="0"/>
              <w:divBdr>
                <w:top w:val="none" w:sz="0" w:space="0" w:color="auto"/>
                <w:left w:val="none" w:sz="0" w:space="0" w:color="auto"/>
                <w:bottom w:val="none" w:sz="0" w:space="0" w:color="auto"/>
                <w:right w:val="none" w:sz="0" w:space="0" w:color="auto"/>
              </w:divBdr>
            </w:div>
            <w:div w:id="1989816639">
              <w:marLeft w:val="0"/>
              <w:marRight w:val="0"/>
              <w:marTop w:val="0"/>
              <w:marBottom w:val="0"/>
              <w:divBdr>
                <w:top w:val="none" w:sz="0" w:space="0" w:color="auto"/>
                <w:left w:val="none" w:sz="0" w:space="0" w:color="auto"/>
                <w:bottom w:val="none" w:sz="0" w:space="0" w:color="auto"/>
                <w:right w:val="none" w:sz="0" w:space="0" w:color="auto"/>
              </w:divBdr>
            </w:div>
            <w:div w:id="1481387154">
              <w:marLeft w:val="0"/>
              <w:marRight w:val="0"/>
              <w:marTop w:val="0"/>
              <w:marBottom w:val="0"/>
              <w:divBdr>
                <w:top w:val="none" w:sz="0" w:space="0" w:color="auto"/>
                <w:left w:val="none" w:sz="0" w:space="0" w:color="auto"/>
                <w:bottom w:val="none" w:sz="0" w:space="0" w:color="auto"/>
                <w:right w:val="none" w:sz="0" w:space="0" w:color="auto"/>
              </w:divBdr>
            </w:div>
            <w:div w:id="1854226649">
              <w:marLeft w:val="0"/>
              <w:marRight w:val="0"/>
              <w:marTop w:val="0"/>
              <w:marBottom w:val="0"/>
              <w:divBdr>
                <w:top w:val="none" w:sz="0" w:space="0" w:color="auto"/>
                <w:left w:val="none" w:sz="0" w:space="0" w:color="auto"/>
                <w:bottom w:val="none" w:sz="0" w:space="0" w:color="auto"/>
                <w:right w:val="none" w:sz="0" w:space="0" w:color="auto"/>
              </w:divBdr>
            </w:div>
            <w:div w:id="1354651214">
              <w:marLeft w:val="0"/>
              <w:marRight w:val="0"/>
              <w:marTop w:val="0"/>
              <w:marBottom w:val="0"/>
              <w:divBdr>
                <w:top w:val="none" w:sz="0" w:space="0" w:color="auto"/>
                <w:left w:val="none" w:sz="0" w:space="0" w:color="auto"/>
                <w:bottom w:val="none" w:sz="0" w:space="0" w:color="auto"/>
                <w:right w:val="none" w:sz="0" w:space="0" w:color="auto"/>
              </w:divBdr>
            </w:div>
            <w:div w:id="357439399">
              <w:marLeft w:val="0"/>
              <w:marRight w:val="0"/>
              <w:marTop w:val="0"/>
              <w:marBottom w:val="0"/>
              <w:divBdr>
                <w:top w:val="none" w:sz="0" w:space="0" w:color="auto"/>
                <w:left w:val="none" w:sz="0" w:space="0" w:color="auto"/>
                <w:bottom w:val="none" w:sz="0" w:space="0" w:color="auto"/>
                <w:right w:val="none" w:sz="0" w:space="0" w:color="auto"/>
              </w:divBdr>
            </w:div>
            <w:div w:id="1709254139">
              <w:marLeft w:val="0"/>
              <w:marRight w:val="0"/>
              <w:marTop w:val="0"/>
              <w:marBottom w:val="0"/>
              <w:divBdr>
                <w:top w:val="none" w:sz="0" w:space="0" w:color="auto"/>
                <w:left w:val="none" w:sz="0" w:space="0" w:color="auto"/>
                <w:bottom w:val="none" w:sz="0" w:space="0" w:color="auto"/>
                <w:right w:val="none" w:sz="0" w:space="0" w:color="auto"/>
              </w:divBdr>
            </w:div>
          </w:divsChild>
        </w:div>
        <w:div w:id="1392072480">
          <w:marLeft w:val="0"/>
          <w:marRight w:val="0"/>
          <w:marTop w:val="0"/>
          <w:marBottom w:val="0"/>
          <w:divBdr>
            <w:top w:val="none" w:sz="0" w:space="0" w:color="auto"/>
            <w:left w:val="none" w:sz="0" w:space="0" w:color="auto"/>
            <w:bottom w:val="none" w:sz="0" w:space="0" w:color="auto"/>
            <w:right w:val="none" w:sz="0" w:space="0" w:color="auto"/>
          </w:divBdr>
          <w:divsChild>
            <w:div w:id="849374821">
              <w:marLeft w:val="-75"/>
              <w:marRight w:val="0"/>
              <w:marTop w:val="30"/>
              <w:marBottom w:val="30"/>
              <w:divBdr>
                <w:top w:val="none" w:sz="0" w:space="0" w:color="auto"/>
                <w:left w:val="none" w:sz="0" w:space="0" w:color="auto"/>
                <w:bottom w:val="none" w:sz="0" w:space="0" w:color="auto"/>
                <w:right w:val="none" w:sz="0" w:space="0" w:color="auto"/>
              </w:divBdr>
              <w:divsChild>
                <w:div w:id="1177231744">
                  <w:marLeft w:val="0"/>
                  <w:marRight w:val="0"/>
                  <w:marTop w:val="0"/>
                  <w:marBottom w:val="0"/>
                  <w:divBdr>
                    <w:top w:val="none" w:sz="0" w:space="0" w:color="auto"/>
                    <w:left w:val="none" w:sz="0" w:space="0" w:color="auto"/>
                    <w:bottom w:val="none" w:sz="0" w:space="0" w:color="auto"/>
                    <w:right w:val="none" w:sz="0" w:space="0" w:color="auto"/>
                  </w:divBdr>
                  <w:divsChild>
                    <w:div w:id="1984042187">
                      <w:marLeft w:val="0"/>
                      <w:marRight w:val="0"/>
                      <w:marTop w:val="0"/>
                      <w:marBottom w:val="0"/>
                      <w:divBdr>
                        <w:top w:val="none" w:sz="0" w:space="0" w:color="auto"/>
                        <w:left w:val="none" w:sz="0" w:space="0" w:color="auto"/>
                        <w:bottom w:val="none" w:sz="0" w:space="0" w:color="auto"/>
                        <w:right w:val="none" w:sz="0" w:space="0" w:color="auto"/>
                      </w:divBdr>
                    </w:div>
                  </w:divsChild>
                </w:div>
                <w:div w:id="331951144">
                  <w:marLeft w:val="0"/>
                  <w:marRight w:val="0"/>
                  <w:marTop w:val="0"/>
                  <w:marBottom w:val="0"/>
                  <w:divBdr>
                    <w:top w:val="none" w:sz="0" w:space="0" w:color="auto"/>
                    <w:left w:val="none" w:sz="0" w:space="0" w:color="auto"/>
                    <w:bottom w:val="none" w:sz="0" w:space="0" w:color="auto"/>
                    <w:right w:val="none" w:sz="0" w:space="0" w:color="auto"/>
                  </w:divBdr>
                  <w:divsChild>
                    <w:div w:id="1293251879">
                      <w:marLeft w:val="0"/>
                      <w:marRight w:val="0"/>
                      <w:marTop w:val="0"/>
                      <w:marBottom w:val="0"/>
                      <w:divBdr>
                        <w:top w:val="none" w:sz="0" w:space="0" w:color="auto"/>
                        <w:left w:val="none" w:sz="0" w:space="0" w:color="auto"/>
                        <w:bottom w:val="none" w:sz="0" w:space="0" w:color="auto"/>
                        <w:right w:val="none" w:sz="0" w:space="0" w:color="auto"/>
                      </w:divBdr>
                    </w:div>
                  </w:divsChild>
                </w:div>
                <w:div w:id="1545019027">
                  <w:marLeft w:val="0"/>
                  <w:marRight w:val="0"/>
                  <w:marTop w:val="0"/>
                  <w:marBottom w:val="0"/>
                  <w:divBdr>
                    <w:top w:val="none" w:sz="0" w:space="0" w:color="auto"/>
                    <w:left w:val="none" w:sz="0" w:space="0" w:color="auto"/>
                    <w:bottom w:val="none" w:sz="0" w:space="0" w:color="auto"/>
                    <w:right w:val="none" w:sz="0" w:space="0" w:color="auto"/>
                  </w:divBdr>
                  <w:divsChild>
                    <w:div w:id="263150320">
                      <w:marLeft w:val="0"/>
                      <w:marRight w:val="0"/>
                      <w:marTop w:val="0"/>
                      <w:marBottom w:val="0"/>
                      <w:divBdr>
                        <w:top w:val="none" w:sz="0" w:space="0" w:color="auto"/>
                        <w:left w:val="none" w:sz="0" w:space="0" w:color="auto"/>
                        <w:bottom w:val="none" w:sz="0" w:space="0" w:color="auto"/>
                        <w:right w:val="none" w:sz="0" w:space="0" w:color="auto"/>
                      </w:divBdr>
                    </w:div>
                  </w:divsChild>
                </w:div>
                <w:div w:id="1679187110">
                  <w:marLeft w:val="0"/>
                  <w:marRight w:val="0"/>
                  <w:marTop w:val="0"/>
                  <w:marBottom w:val="0"/>
                  <w:divBdr>
                    <w:top w:val="none" w:sz="0" w:space="0" w:color="auto"/>
                    <w:left w:val="none" w:sz="0" w:space="0" w:color="auto"/>
                    <w:bottom w:val="none" w:sz="0" w:space="0" w:color="auto"/>
                    <w:right w:val="none" w:sz="0" w:space="0" w:color="auto"/>
                  </w:divBdr>
                  <w:divsChild>
                    <w:div w:id="1895579995">
                      <w:marLeft w:val="0"/>
                      <w:marRight w:val="0"/>
                      <w:marTop w:val="0"/>
                      <w:marBottom w:val="0"/>
                      <w:divBdr>
                        <w:top w:val="none" w:sz="0" w:space="0" w:color="auto"/>
                        <w:left w:val="none" w:sz="0" w:space="0" w:color="auto"/>
                        <w:bottom w:val="none" w:sz="0" w:space="0" w:color="auto"/>
                        <w:right w:val="none" w:sz="0" w:space="0" w:color="auto"/>
                      </w:divBdr>
                    </w:div>
                  </w:divsChild>
                </w:div>
                <w:div w:id="1150752377">
                  <w:marLeft w:val="0"/>
                  <w:marRight w:val="0"/>
                  <w:marTop w:val="0"/>
                  <w:marBottom w:val="0"/>
                  <w:divBdr>
                    <w:top w:val="none" w:sz="0" w:space="0" w:color="auto"/>
                    <w:left w:val="none" w:sz="0" w:space="0" w:color="auto"/>
                    <w:bottom w:val="none" w:sz="0" w:space="0" w:color="auto"/>
                    <w:right w:val="none" w:sz="0" w:space="0" w:color="auto"/>
                  </w:divBdr>
                  <w:divsChild>
                    <w:div w:id="2064521076">
                      <w:marLeft w:val="0"/>
                      <w:marRight w:val="0"/>
                      <w:marTop w:val="0"/>
                      <w:marBottom w:val="0"/>
                      <w:divBdr>
                        <w:top w:val="none" w:sz="0" w:space="0" w:color="auto"/>
                        <w:left w:val="none" w:sz="0" w:space="0" w:color="auto"/>
                        <w:bottom w:val="none" w:sz="0" w:space="0" w:color="auto"/>
                        <w:right w:val="none" w:sz="0" w:space="0" w:color="auto"/>
                      </w:divBdr>
                    </w:div>
                    <w:div w:id="1211764250">
                      <w:marLeft w:val="0"/>
                      <w:marRight w:val="0"/>
                      <w:marTop w:val="0"/>
                      <w:marBottom w:val="0"/>
                      <w:divBdr>
                        <w:top w:val="none" w:sz="0" w:space="0" w:color="auto"/>
                        <w:left w:val="none" w:sz="0" w:space="0" w:color="auto"/>
                        <w:bottom w:val="none" w:sz="0" w:space="0" w:color="auto"/>
                        <w:right w:val="none" w:sz="0" w:space="0" w:color="auto"/>
                      </w:divBdr>
                    </w:div>
                    <w:div w:id="396511026">
                      <w:marLeft w:val="0"/>
                      <w:marRight w:val="0"/>
                      <w:marTop w:val="0"/>
                      <w:marBottom w:val="0"/>
                      <w:divBdr>
                        <w:top w:val="none" w:sz="0" w:space="0" w:color="auto"/>
                        <w:left w:val="none" w:sz="0" w:space="0" w:color="auto"/>
                        <w:bottom w:val="none" w:sz="0" w:space="0" w:color="auto"/>
                        <w:right w:val="none" w:sz="0" w:space="0" w:color="auto"/>
                      </w:divBdr>
                    </w:div>
                    <w:div w:id="2039624750">
                      <w:marLeft w:val="0"/>
                      <w:marRight w:val="0"/>
                      <w:marTop w:val="0"/>
                      <w:marBottom w:val="0"/>
                      <w:divBdr>
                        <w:top w:val="none" w:sz="0" w:space="0" w:color="auto"/>
                        <w:left w:val="none" w:sz="0" w:space="0" w:color="auto"/>
                        <w:bottom w:val="none" w:sz="0" w:space="0" w:color="auto"/>
                        <w:right w:val="none" w:sz="0" w:space="0" w:color="auto"/>
                      </w:divBdr>
                    </w:div>
                    <w:div w:id="1822498645">
                      <w:marLeft w:val="0"/>
                      <w:marRight w:val="0"/>
                      <w:marTop w:val="0"/>
                      <w:marBottom w:val="0"/>
                      <w:divBdr>
                        <w:top w:val="none" w:sz="0" w:space="0" w:color="auto"/>
                        <w:left w:val="none" w:sz="0" w:space="0" w:color="auto"/>
                        <w:bottom w:val="none" w:sz="0" w:space="0" w:color="auto"/>
                        <w:right w:val="none" w:sz="0" w:space="0" w:color="auto"/>
                      </w:divBdr>
                    </w:div>
                    <w:div w:id="1888376198">
                      <w:marLeft w:val="0"/>
                      <w:marRight w:val="0"/>
                      <w:marTop w:val="0"/>
                      <w:marBottom w:val="0"/>
                      <w:divBdr>
                        <w:top w:val="none" w:sz="0" w:space="0" w:color="auto"/>
                        <w:left w:val="none" w:sz="0" w:space="0" w:color="auto"/>
                        <w:bottom w:val="none" w:sz="0" w:space="0" w:color="auto"/>
                        <w:right w:val="none" w:sz="0" w:space="0" w:color="auto"/>
                      </w:divBdr>
                    </w:div>
                    <w:div w:id="1895844731">
                      <w:marLeft w:val="0"/>
                      <w:marRight w:val="0"/>
                      <w:marTop w:val="0"/>
                      <w:marBottom w:val="0"/>
                      <w:divBdr>
                        <w:top w:val="none" w:sz="0" w:space="0" w:color="auto"/>
                        <w:left w:val="none" w:sz="0" w:space="0" w:color="auto"/>
                        <w:bottom w:val="none" w:sz="0" w:space="0" w:color="auto"/>
                        <w:right w:val="none" w:sz="0" w:space="0" w:color="auto"/>
                      </w:divBdr>
                    </w:div>
                    <w:div w:id="241915892">
                      <w:marLeft w:val="0"/>
                      <w:marRight w:val="0"/>
                      <w:marTop w:val="0"/>
                      <w:marBottom w:val="0"/>
                      <w:divBdr>
                        <w:top w:val="none" w:sz="0" w:space="0" w:color="auto"/>
                        <w:left w:val="none" w:sz="0" w:space="0" w:color="auto"/>
                        <w:bottom w:val="none" w:sz="0" w:space="0" w:color="auto"/>
                        <w:right w:val="none" w:sz="0" w:space="0" w:color="auto"/>
                      </w:divBdr>
                    </w:div>
                  </w:divsChild>
                </w:div>
                <w:div w:id="3749061">
                  <w:marLeft w:val="0"/>
                  <w:marRight w:val="0"/>
                  <w:marTop w:val="0"/>
                  <w:marBottom w:val="0"/>
                  <w:divBdr>
                    <w:top w:val="none" w:sz="0" w:space="0" w:color="auto"/>
                    <w:left w:val="none" w:sz="0" w:space="0" w:color="auto"/>
                    <w:bottom w:val="none" w:sz="0" w:space="0" w:color="auto"/>
                    <w:right w:val="none" w:sz="0" w:space="0" w:color="auto"/>
                  </w:divBdr>
                  <w:divsChild>
                    <w:div w:id="885870614">
                      <w:marLeft w:val="0"/>
                      <w:marRight w:val="0"/>
                      <w:marTop w:val="0"/>
                      <w:marBottom w:val="0"/>
                      <w:divBdr>
                        <w:top w:val="none" w:sz="0" w:space="0" w:color="auto"/>
                        <w:left w:val="none" w:sz="0" w:space="0" w:color="auto"/>
                        <w:bottom w:val="none" w:sz="0" w:space="0" w:color="auto"/>
                        <w:right w:val="none" w:sz="0" w:space="0" w:color="auto"/>
                      </w:divBdr>
                    </w:div>
                  </w:divsChild>
                </w:div>
                <w:div w:id="1636640695">
                  <w:marLeft w:val="0"/>
                  <w:marRight w:val="0"/>
                  <w:marTop w:val="0"/>
                  <w:marBottom w:val="0"/>
                  <w:divBdr>
                    <w:top w:val="none" w:sz="0" w:space="0" w:color="auto"/>
                    <w:left w:val="none" w:sz="0" w:space="0" w:color="auto"/>
                    <w:bottom w:val="none" w:sz="0" w:space="0" w:color="auto"/>
                    <w:right w:val="none" w:sz="0" w:space="0" w:color="auto"/>
                  </w:divBdr>
                  <w:divsChild>
                    <w:div w:id="2046976920">
                      <w:marLeft w:val="0"/>
                      <w:marRight w:val="0"/>
                      <w:marTop w:val="0"/>
                      <w:marBottom w:val="0"/>
                      <w:divBdr>
                        <w:top w:val="none" w:sz="0" w:space="0" w:color="auto"/>
                        <w:left w:val="none" w:sz="0" w:space="0" w:color="auto"/>
                        <w:bottom w:val="none" w:sz="0" w:space="0" w:color="auto"/>
                        <w:right w:val="none" w:sz="0" w:space="0" w:color="auto"/>
                      </w:divBdr>
                    </w:div>
                  </w:divsChild>
                </w:div>
                <w:div w:id="1853105212">
                  <w:marLeft w:val="0"/>
                  <w:marRight w:val="0"/>
                  <w:marTop w:val="0"/>
                  <w:marBottom w:val="0"/>
                  <w:divBdr>
                    <w:top w:val="none" w:sz="0" w:space="0" w:color="auto"/>
                    <w:left w:val="none" w:sz="0" w:space="0" w:color="auto"/>
                    <w:bottom w:val="none" w:sz="0" w:space="0" w:color="auto"/>
                    <w:right w:val="none" w:sz="0" w:space="0" w:color="auto"/>
                  </w:divBdr>
                  <w:divsChild>
                    <w:div w:id="415325460">
                      <w:marLeft w:val="0"/>
                      <w:marRight w:val="0"/>
                      <w:marTop w:val="0"/>
                      <w:marBottom w:val="0"/>
                      <w:divBdr>
                        <w:top w:val="none" w:sz="0" w:space="0" w:color="auto"/>
                        <w:left w:val="none" w:sz="0" w:space="0" w:color="auto"/>
                        <w:bottom w:val="none" w:sz="0" w:space="0" w:color="auto"/>
                        <w:right w:val="none" w:sz="0" w:space="0" w:color="auto"/>
                      </w:divBdr>
                    </w:div>
                    <w:div w:id="116797583">
                      <w:marLeft w:val="0"/>
                      <w:marRight w:val="0"/>
                      <w:marTop w:val="0"/>
                      <w:marBottom w:val="0"/>
                      <w:divBdr>
                        <w:top w:val="none" w:sz="0" w:space="0" w:color="auto"/>
                        <w:left w:val="none" w:sz="0" w:space="0" w:color="auto"/>
                        <w:bottom w:val="none" w:sz="0" w:space="0" w:color="auto"/>
                        <w:right w:val="none" w:sz="0" w:space="0" w:color="auto"/>
                      </w:divBdr>
                    </w:div>
                  </w:divsChild>
                </w:div>
                <w:div w:id="411896767">
                  <w:marLeft w:val="0"/>
                  <w:marRight w:val="0"/>
                  <w:marTop w:val="0"/>
                  <w:marBottom w:val="0"/>
                  <w:divBdr>
                    <w:top w:val="none" w:sz="0" w:space="0" w:color="auto"/>
                    <w:left w:val="none" w:sz="0" w:space="0" w:color="auto"/>
                    <w:bottom w:val="none" w:sz="0" w:space="0" w:color="auto"/>
                    <w:right w:val="none" w:sz="0" w:space="0" w:color="auto"/>
                  </w:divBdr>
                  <w:divsChild>
                    <w:div w:id="490952544">
                      <w:marLeft w:val="0"/>
                      <w:marRight w:val="0"/>
                      <w:marTop w:val="0"/>
                      <w:marBottom w:val="0"/>
                      <w:divBdr>
                        <w:top w:val="none" w:sz="0" w:space="0" w:color="auto"/>
                        <w:left w:val="none" w:sz="0" w:space="0" w:color="auto"/>
                        <w:bottom w:val="none" w:sz="0" w:space="0" w:color="auto"/>
                        <w:right w:val="none" w:sz="0" w:space="0" w:color="auto"/>
                      </w:divBdr>
                    </w:div>
                  </w:divsChild>
                </w:div>
                <w:div w:id="253901407">
                  <w:marLeft w:val="0"/>
                  <w:marRight w:val="0"/>
                  <w:marTop w:val="0"/>
                  <w:marBottom w:val="0"/>
                  <w:divBdr>
                    <w:top w:val="none" w:sz="0" w:space="0" w:color="auto"/>
                    <w:left w:val="none" w:sz="0" w:space="0" w:color="auto"/>
                    <w:bottom w:val="none" w:sz="0" w:space="0" w:color="auto"/>
                    <w:right w:val="none" w:sz="0" w:space="0" w:color="auto"/>
                  </w:divBdr>
                  <w:divsChild>
                    <w:div w:id="643391395">
                      <w:marLeft w:val="0"/>
                      <w:marRight w:val="0"/>
                      <w:marTop w:val="0"/>
                      <w:marBottom w:val="0"/>
                      <w:divBdr>
                        <w:top w:val="none" w:sz="0" w:space="0" w:color="auto"/>
                        <w:left w:val="none" w:sz="0" w:space="0" w:color="auto"/>
                        <w:bottom w:val="none" w:sz="0" w:space="0" w:color="auto"/>
                        <w:right w:val="none" w:sz="0" w:space="0" w:color="auto"/>
                      </w:divBdr>
                    </w:div>
                  </w:divsChild>
                </w:div>
                <w:div w:id="1209683445">
                  <w:marLeft w:val="0"/>
                  <w:marRight w:val="0"/>
                  <w:marTop w:val="0"/>
                  <w:marBottom w:val="0"/>
                  <w:divBdr>
                    <w:top w:val="none" w:sz="0" w:space="0" w:color="auto"/>
                    <w:left w:val="none" w:sz="0" w:space="0" w:color="auto"/>
                    <w:bottom w:val="none" w:sz="0" w:space="0" w:color="auto"/>
                    <w:right w:val="none" w:sz="0" w:space="0" w:color="auto"/>
                  </w:divBdr>
                  <w:divsChild>
                    <w:div w:id="1596669044">
                      <w:marLeft w:val="0"/>
                      <w:marRight w:val="0"/>
                      <w:marTop w:val="0"/>
                      <w:marBottom w:val="0"/>
                      <w:divBdr>
                        <w:top w:val="none" w:sz="0" w:space="0" w:color="auto"/>
                        <w:left w:val="none" w:sz="0" w:space="0" w:color="auto"/>
                        <w:bottom w:val="none" w:sz="0" w:space="0" w:color="auto"/>
                        <w:right w:val="none" w:sz="0" w:space="0" w:color="auto"/>
                      </w:divBdr>
                    </w:div>
                  </w:divsChild>
                </w:div>
                <w:div w:id="353070712">
                  <w:marLeft w:val="0"/>
                  <w:marRight w:val="0"/>
                  <w:marTop w:val="0"/>
                  <w:marBottom w:val="0"/>
                  <w:divBdr>
                    <w:top w:val="none" w:sz="0" w:space="0" w:color="auto"/>
                    <w:left w:val="none" w:sz="0" w:space="0" w:color="auto"/>
                    <w:bottom w:val="none" w:sz="0" w:space="0" w:color="auto"/>
                    <w:right w:val="none" w:sz="0" w:space="0" w:color="auto"/>
                  </w:divBdr>
                  <w:divsChild>
                    <w:div w:id="10855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6109">
          <w:marLeft w:val="0"/>
          <w:marRight w:val="0"/>
          <w:marTop w:val="0"/>
          <w:marBottom w:val="0"/>
          <w:divBdr>
            <w:top w:val="none" w:sz="0" w:space="0" w:color="auto"/>
            <w:left w:val="none" w:sz="0" w:space="0" w:color="auto"/>
            <w:bottom w:val="none" w:sz="0" w:space="0" w:color="auto"/>
            <w:right w:val="none" w:sz="0" w:space="0" w:color="auto"/>
          </w:divBdr>
          <w:divsChild>
            <w:div w:id="2106925144">
              <w:marLeft w:val="0"/>
              <w:marRight w:val="0"/>
              <w:marTop w:val="0"/>
              <w:marBottom w:val="0"/>
              <w:divBdr>
                <w:top w:val="none" w:sz="0" w:space="0" w:color="auto"/>
                <w:left w:val="none" w:sz="0" w:space="0" w:color="auto"/>
                <w:bottom w:val="none" w:sz="0" w:space="0" w:color="auto"/>
                <w:right w:val="none" w:sz="0" w:space="0" w:color="auto"/>
              </w:divBdr>
            </w:div>
            <w:div w:id="1688754666">
              <w:marLeft w:val="0"/>
              <w:marRight w:val="0"/>
              <w:marTop w:val="0"/>
              <w:marBottom w:val="0"/>
              <w:divBdr>
                <w:top w:val="none" w:sz="0" w:space="0" w:color="auto"/>
                <w:left w:val="none" w:sz="0" w:space="0" w:color="auto"/>
                <w:bottom w:val="none" w:sz="0" w:space="0" w:color="auto"/>
                <w:right w:val="none" w:sz="0" w:space="0" w:color="auto"/>
              </w:divBdr>
            </w:div>
            <w:div w:id="1989743576">
              <w:marLeft w:val="0"/>
              <w:marRight w:val="0"/>
              <w:marTop w:val="0"/>
              <w:marBottom w:val="0"/>
              <w:divBdr>
                <w:top w:val="none" w:sz="0" w:space="0" w:color="auto"/>
                <w:left w:val="none" w:sz="0" w:space="0" w:color="auto"/>
                <w:bottom w:val="none" w:sz="0" w:space="0" w:color="auto"/>
                <w:right w:val="none" w:sz="0" w:space="0" w:color="auto"/>
              </w:divBdr>
            </w:div>
            <w:div w:id="1486893213">
              <w:marLeft w:val="0"/>
              <w:marRight w:val="0"/>
              <w:marTop w:val="0"/>
              <w:marBottom w:val="0"/>
              <w:divBdr>
                <w:top w:val="none" w:sz="0" w:space="0" w:color="auto"/>
                <w:left w:val="none" w:sz="0" w:space="0" w:color="auto"/>
                <w:bottom w:val="none" w:sz="0" w:space="0" w:color="auto"/>
                <w:right w:val="none" w:sz="0" w:space="0" w:color="auto"/>
              </w:divBdr>
            </w:div>
            <w:div w:id="38366128">
              <w:marLeft w:val="0"/>
              <w:marRight w:val="0"/>
              <w:marTop w:val="0"/>
              <w:marBottom w:val="0"/>
              <w:divBdr>
                <w:top w:val="none" w:sz="0" w:space="0" w:color="auto"/>
                <w:left w:val="none" w:sz="0" w:space="0" w:color="auto"/>
                <w:bottom w:val="none" w:sz="0" w:space="0" w:color="auto"/>
                <w:right w:val="none" w:sz="0" w:space="0" w:color="auto"/>
              </w:divBdr>
            </w:div>
            <w:div w:id="375202196">
              <w:marLeft w:val="0"/>
              <w:marRight w:val="0"/>
              <w:marTop w:val="0"/>
              <w:marBottom w:val="0"/>
              <w:divBdr>
                <w:top w:val="none" w:sz="0" w:space="0" w:color="auto"/>
                <w:left w:val="none" w:sz="0" w:space="0" w:color="auto"/>
                <w:bottom w:val="none" w:sz="0" w:space="0" w:color="auto"/>
                <w:right w:val="none" w:sz="0" w:space="0" w:color="auto"/>
              </w:divBdr>
            </w:div>
            <w:div w:id="586886653">
              <w:marLeft w:val="0"/>
              <w:marRight w:val="0"/>
              <w:marTop w:val="0"/>
              <w:marBottom w:val="0"/>
              <w:divBdr>
                <w:top w:val="none" w:sz="0" w:space="0" w:color="auto"/>
                <w:left w:val="none" w:sz="0" w:space="0" w:color="auto"/>
                <w:bottom w:val="none" w:sz="0" w:space="0" w:color="auto"/>
                <w:right w:val="none" w:sz="0" w:space="0" w:color="auto"/>
              </w:divBdr>
            </w:div>
            <w:div w:id="501821920">
              <w:marLeft w:val="0"/>
              <w:marRight w:val="0"/>
              <w:marTop w:val="0"/>
              <w:marBottom w:val="0"/>
              <w:divBdr>
                <w:top w:val="none" w:sz="0" w:space="0" w:color="auto"/>
                <w:left w:val="none" w:sz="0" w:space="0" w:color="auto"/>
                <w:bottom w:val="none" w:sz="0" w:space="0" w:color="auto"/>
                <w:right w:val="none" w:sz="0" w:space="0" w:color="auto"/>
              </w:divBdr>
            </w:div>
            <w:div w:id="789126305">
              <w:marLeft w:val="0"/>
              <w:marRight w:val="0"/>
              <w:marTop w:val="0"/>
              <w:marBottom w:val="0"/>
              <w:divBdr>
                <w:top w:val="none" w:sz="0" w:space="0" w:color="auto"/>
                <w:left w:val="none" w:sz="0" w:space="0" w:color="auto"/>
                <w:bottom w:val="none" w:sz="0" w:space="0" w:color="auto"/>
                <w:right w:val="none" w:sz="0" w:space="0" w:color="auto"/>
              </w:divBdr>
            </w:div>
            <w:div w:id="1339849210">
              <w:marLeft w:val="0"/>
              <w:marRight w:val="0"/>
              <w:marTop w:val="0"/>
              <w:marBottom w:val="0"/>
              <w:divBdr>
                <w:top w:val="none" w:sz="0" w:space="0" w:color="auto"/>
                <w:left w:val="none" w:sz="0" w:space="0" w:color="auto"/>
                <w:bottom w:val="none" w:sz="0" w:space="0" w:color="auto"/>
                <w:right w:val="none" w:sz="0" w:space="0" w:color="auto"/>
              </w:divBdr>
            </w:div>
            <w:div w:id="1786267374">
              <w:marLeft w:val="0"/>
              <w:marRight w:val="0"/>
              <w:marTop w:val="0"/>
              <w:marBottom w:val="0"/>
              <w:divBdr>
                <w:top w:val="none" w:sz="0" w:space="0" w:color="auto"/>
                <w:left w:val="none" w:sz="0" w:space="0" w:color="auto"/>
                <w:bottom w:val="none" w:sz="0" w:space="0" w:color="auto"/>
                <w:right w:val="none" w:sz="0" w:space="0" w:color="auto"/>
              </w:divBdr>
            </w:div>
            <w:div w:id="1014915879">
              <w:marLeft w:val="0"/>
              <w:marRight w:val="0"/>
              <w:marTop w:val="0"/>
              <w:marBottom w:val="0"/>
              <w:divBdr>
                <w:top w:val="none" w:sz="0" w:space="0" w:color="auto"/>
                <w:left w:val="none" w:sz="0" w:space="0" w:color="auto"/>
                <w:bottom w:val="none" w:sz="0" w:space="0" w:color="auto"/>
                <w:right w:val="none" w:sz="0" w:space="0" w:color="auto"/>
              </w:divBdr>
            </w:div>
            <w:div w:id="1776363041">
              <w:marLeft w:val="0"/>
              <w:marRight w:val="0"/>
              <w:marTop w:val="0"/>
              <w:marBottom w:val="0"/>
              <w:divBdr>
                <w:top w:val="none" w:sz="0" w:space="0" w:color="auto"/>
                <w:left w:val="none" w:sz="0" w:space="0" w:color="auto"/>
                <w:bottom w:val="none" w:sz="0" w:space="0" w:color="auto"/>
                <w:right w:val="none" w:sz="0" w:space="0" w:color="auto"/>
              </w:divBdr>
            </w:div>
            <w:div w:id="1881503961">
              <w:marLeft w:val="0"/>
              <w:marRight w:val="0"/>
              <w:marTop w:val="0"/>
              <w:marBottom w:val="0"/>
              <w:divBdr>
                <w:top w:val="none" w:sz="0" w:space="0" w:color="auto"/>
                <w:left w:val="none" w:sz="0" w:space="0" w:color="auto"/>
                <w:bottom w:val="none" w:sz="0" w:space="0" w:color="auto"/>
                <w:right w:val="none" w:sz="0" w:space="0" w:color="auto"/>
              </w:divBdr>
            </w:div>
            <w:div w:id="1268319175">
              <w:marLeft w:val="0"/>
              <w:marRight w:val="0"/>
              <w:marTop w:val="0"/>
              <w:marBottom w:val="0"/>
              <w:divBdr>
                <w:top w:val="none" w:sz="0" w:space="0" w:color="auto"/>
                <w:left w:val="none" w:sz="0" w:space="0" w:color="auto"/>
                <w:bottom w:val="none" w:sz="0" w:space="0" w:color="auto"/>
                <w:right w:val="none" w:sz="0" w:space="0" w:color="auto"/>
              </w:divBdr>
            </w:div>
            <w:div w:id="1871991145">
              <w:marLeft w:val="0"/>
              <w:marRight w:val="0"/>
              <w:marTop w:val="0"/>
              <w:marBottom w:val="0"/>
              <w:divBdr>
                <w:top w:val="none" w:sz="0" w:space="0" w:color="auto"/>
                <w:left w:val="none" w:sz="0" w:space="0" w:color="auto"/>
                <w:bottom w:val="none" w:sz="0" w:space="0" w:color="auto"/>
                <w:right w:val="none" w:sz="0" w:space="0" w:color="auto"/>
              </w:divBdr>
            </w:div>
            <w:div w:id="1284193954">
              <w:marLeft w:val="0"/>
              <w:marRight w:val="0"/>
              <w:marTop w:val="0"/>
              <w:marBottom w:val="0"/>
              <w:divBdr>
                <w:top w:val="none" w:sz="0" w:space="0" w:color="auto"/>
                <w:left w:val="none" w:sz="0" w:space="0" w:color="auto"/>
                <w:bottom w:val="none" w:sz="0" w:space="0" w:color="auto"/>
                <w:right w:val="none" w:sz="0" w:space="0" w:color="auto"/>
              </w:divBdr>
            </w:div>
            <w:div w:id="1815490796">
              <w:marLeft w:val="0"/>
              <w:marRight w:val="0"/>
              <w:marTop w:val="0"/>
              <w:marBottom w:val="0"/>
              <w:divBdr>
                <w:top w:val="none" w:sz="0" w:space="0" w:color="auto"/>
                <w:left w:val="none" w:sz="0" w:space="0" w:color="auto"/>
                <w:bottom w:val="none" w:sz="0" w:space="0" w:color="auto"/>
                <w:right w:val="none" w:sz="0" w:space="0" w:color="auto"/>
              </w:divBdr>
            </w:div>
            <w:div w:id="1667392310">
              <w:marLeft w:val="0"/>
              <w:marRight w:val="0"/>
              <w:marTop w:val="0"/>
              <w:marBottom w:val="0"/>
              <w:divBdr>
                <w:top w:val="none" w:sz="0" w:space="0" w:color="auto"/>
                <w:left w:val="none" w:sz="0" w:space="0" w:color="auto"/>
                <w:bottom w:val="none" w:sz="0" w:space="0" w:color="auto"/>
                <w:right w:val="none" w:sz="0" w:space="0" w:color="auto"/>
              </w:divBdr>
            </w:div>
            <w:div w:id="1120294740">
              <w:marLeft w:val="0"/>
              <w:marRight w:val="0"/>
              <w:marTop w:val="0"/>
              <w:marBottom w:val="0"/>
              <w:divBdr>
                <w:top w:val="none" w:sz="0" w:space="0" w:color="auto"/>
                <w:left w:val="none" w:sz="0" w:space="0" w:color="auto"/>
                <w:bottom w:val="none" w:sz="0" w:space="0" w:color="auto"/>
                <w:right w:val="none" w:sz="0" w:space="0" w:color="auto"/>
              </w:divBdr>
            </w:div>
          </w:divsChild>
        </w:div>
        <w:div w:id="1871646395">
          <w:marLeft w:val="0"/>
          <w:marRight w:val="0"/>
          <w:marTop w:val="0"/>
          <w:marBottom w:val="0"/>
          <w:divBdr>
            <w:top w:val="none" w:sz="0" w:space="0" w:color="auto"/>
            <w:left w:val="none" w:sz="0" w:space="0" w:color="auto"/>
            <w:bottom w:val="none" w:sz="0" w:space="0" w:color="auto"/>
            <w:right w:val="none" w:sz="0" w:space="0" w:color="auto"/>
          </w:divBdr>
          <w:divsChild>
            <w:div w:id="22287825">
              <w:marLeft w:val="0"/>
              <w:marRight w:val="0"/>
              <w:marTop w:val="0"/>
              <w:marBottom w:val="0"/>
              <w:divBdr>
                <w:top w:val="none" w:sz="0" w:space="0" w:color="auto"/>
                <w:left w:val="none" w:sz="0" w:space="0" w:color="auto"/>
                <w:bottom w:val="none" w:sz="0" w:space="0" w:color="auto"/>
                <w:right w:val="none" w:sz="0" w:space="0" w:color="auto"/>
              </w:divBdr>
            </w:div>
            <w:div w:id="887106951">
              <w:marLeft w:val="0"/>
              <w:marRight w:val="0"/>
              <w:marTop w:val="0"/>
              <w:marBottom w:val="0"/>
              <w:divBdr>
                <w:top w:val="none" w:sz="0" w:space="0" w:color="auto"/>
                <w:left w:val="none" w:sz="0" w:space="0" w:color="auto"/>
                <w:bottom w:val="none" w:sz="0" w:space="0" w:color="auto"/>
                <w:right w:val="none" w:sz="0" w:space="0" w:color="auto"/>
              </w:divBdr>
            </w:div>
            <w:div w:id="299850489">
              <w:marLeft w:val="0"/>
              <w:marRight w:val="0"/>
              <w:marTop w:val="0"/>
              <w:marBottom w:val="0"/>
              <w:divBdr>
                <w:top w:val="none" w:sz="0" w:space="0" w:color="auto"/>
                <w:left w:val="none" w:sz="0" w:space="0" w:color="auto"/>
                <w:bottom w:val="none" w:sz="0" w:space="0" w:color="auto"/>
                <w:right w:val="none" w:sz="0" w:space="0" w:color="auto"/>
              </w:divBdr>
            </w:div>
            <w:div w:id="54596907">
              <w:marLeft w:val="0"/>
              <w:marRight w:val="0"/>
              <w:marTop w:val="0"/>
              <w:marBottom w:val="0"/>
              <w:divBdr>
                <w:top w:val="none" w:sz="0" w:space="0" w:color="auto"/>
                <w:left w:val="none" w:sz="0" w:space="0" w:color="auto"/>
                <w:bottom w:val="none" w:sz="0" w:space="0" w:color="auto"/>
                <w:right w:val="none" w:sz="0" w:space="0" w:color="auto"/>
              </w:divBdr>
            </w:div>
            <w:div w:id="625047577">
              <w:marLeft w:val="0"/>
              <w:marRight w:val="0"/>
              <w:marTop w:val="0"/>
              <w:marBottom w:val="0"/>
              <w:divBdr>
                <w:top w:val="none" w:sz="0" w:space="0" w:color="auto"/>
                <w:left w:val="none" w:sz="0" w:space="0" w:color="auto"/>
                <w:bottom w:val="none" w:sz="0" w:space="0" w:color="auto"/>
                <w:right w:val="none" w:sz="0" w:space="0" w:color="auto"/>
              </w:divBdr>
            </w:div>
            <w:div w:id="1980842398">
              <w:marLeft w:val="0"/>
              <w:marRight w:val="0"/>
              <w:marTop w:val="0"/>
              <w:marBottom w:val="0"/>
              <w:divBdr>
                <w:top w:val="none" w:sz="0" w:space="0" w:color="auto"/>
                <w:left w:val="none" w:sz="0" w:space="0" w:color="auto"/>
                <w:bottom w:val="none" w:sz="0" w:space="0" w:color="auto"/>
                <w:right w:val="none" w:sz="0" w:space="0" w:color="auto"/>
              </w:divBdr>
            </w:div>
            <w:div w:id="721252293">
              <w:marLeft w:val="0"/>
              <w:marRight w:val="0"/>
              <w:marTop w:val="0"/>
              <w:marBottom w:val="0"/>
              <w:divBdr>
                <w:top w:val="none" w:sz="0" w:space="0" w:color="auto"/>
                <w:left w:val="none" w:sz="0" w:space="0" w:color="auto"/>
                <w:bottom w:val="none" w:sz="0" w:space="0" w:color="auto"/>
                <w:right w:val="none" w:sz="0" w:space="0" w:color="auto"/>
              </w:divBdr>
            </w:div>
            <w:div w:id="2034845734">
              <w:marLeft w:val="0"/>
              <w:marRight w:val="0"/>
              <w:marTop w:val="0"/>
              <w:marBottom w:val="0"/>
              <w:divBdr>
                <w:top w:val="none" w:sz="0" w:space="0" w:color="auto"/>
                <w:left w:val="none" w:sz="0" w:space="0" w:color="auto"/>
                <w:bottom w:val="none" w:sz="0" w:space="0" w:color="auto"/>
                <w:right w:val="none" w:sz="0" w:space="0" w:color="auto"/>
              </w:divBdr>
            </w:div>
            <w:div w:id="1965116147">
              <w:marLeft w:val="0"/>
              <w:marRight w:val="0"/>
              <w:marTop w:val="0"/>
              <w:marBottom w:val="0"/>
              <w:divBdr>
                <w:top w:val="none" w:sz="0" w:space="0" w:color="auto"/>
                <w:left w:val="none" w:sz="0" w:space="0" w:color="auto"/>
                <w:bottom w:val="none" w:sz="0" w:space="0" w:color="auto"/>
                <w:right w:val="none" w:sz="0" w:space="0" w:color="auto"/>
              </w:divBdr>
            </w:div>
            <w:div w:id="2066488733">
              <w:marLeft w:val="0"/>
              <w:marRight w:val="0"/>
              <w:marTop w:val="0"/>
              <w:marBottom w:val="0"/>
              <w:divBdr>
                <w:top w:val="none" w:sz="0" w:space="0" w:color="auto"/>
                <w:left w:val="none" w:sz="0" w:space="0" w:color="auto"/>
                <w:bottom w:val="none" w:sz="0" w:space="0" w:color="auto"/>
                <w:right w:val="none" w:sz="0" w:space="0" w:color="auto"/>
              </w:divBdr>
            </w:div>
            <w:div w:id="2037389519">
              <w:marLeft w:val="0"/>
              <w:marRight w:val="0"/>
              <w:marTop w:val="0"/>
              <w:marBottom w:val="0"/>
              <w:divBdr>
                <w:top w:val="none" w:sz="0" w:space="0" w:color="auto"/>
                <w:left w:val="none" w:sz="0" w:space="0" w:color="auto"/>
                <w:bottom w:val="none" w:sz="0" w:space="0" w:color="auto"/>
                <w:right w:val="none" w:sz="0" w:space="0" w:color="auto"/>
              </w:divBdr>
            </w:div>
            <w:div w:id="1646741113">
              <w:marLeft w:val="0"/>
              <w:marRight w:val="0"/>
              <w:marTop w:val="0"/>
              <w:marBottom w:val="0"/>
              <w:divBdr>
                <w:top w:val="none" w:sz="0" w:space="0" w:color="auto"/>
                <w:left w:val="none" w:sz="0" w:space="0" w:color="auto"/>
                <w:bottom w:val="none" w:sz="0" w:space="0" w:color="auto"/>
                <w:right w:val="none" w:sz="0" w:space="0" w:color="auto"/>
              </w:divBdr>
            </w:div>
            <w:div w:id="828516139">
              <w:marLeft w:val="0"/>
              <w:marRight w:val="0"/>
              <w:marTop w:val="0"/>
              <w:marBottom w:val="0"/>
              <w:divBdr>
                <w:top w:val="none" w:sz="0" w:space="0" w:color="auto"/>
                <w:left w:val="none" w:sz="0" w:space="0" w:color="auto"/>
                <w:bottom w:val="none" w:sz="0" w:space="0" w:color="auto"/>
                <w:right w:val="none" w:sz="0" w:space="0" w:color="auto"/>
              </w:divBdr>
            </w:div>
            <w:div w:id="2134597441">
              <w:marLeft w:val="0"/>
              <w:marRight w:val="0"/>
              <w:marTop w:val="0"/>
              <w:marBottom w:val="0"/>
              <w:divBdr>
                <w:top w:val="none" w:sz="0" w:space="0" w:color="auto"/>
                <w:left w:val="none" w:sz="0" w:space="0" w:color="auto"/>
                <w:bottom w:val="none" w:sz="0" w:space="0" w:color="auto"/>
                <w:right w:val="none" w:sz="0" w:space="0" w:color="auto"/>
              </w:divBdr>
            </w:div>
            <w:div w:id="2001034906">
              <w:marLeft w:val="0"/>
              <w:marRight w:val="0"/>
              <w:marTop w:val="0"/>
              <w:marBottom w:val="0"/>
              <w:divBdr>
                <w:top w:val="none" w:sz="0" w:space="0" w:color="auto"/>
                <w:left w:val="none" w:sz="0" w:space="0" w:color="auto"/>
                <w:bottom w:val="none" w:sz="0" w:space="0" w:color="auto"/>
                <w:right w:val="none" w:sz="0" w:space="0" w:color="auto"/>
              </w:divBdr>
            </w:div>
            <w:div w:id="147138581">
              <w:marLeft w:val="0"/>
              <w:marRight w:val="0"/>
              <w:marTop w:val="0"/>
              <w:marBottom w:val="0"/>
              <w:divBdr>
                <w:top w:val="none" w:sz="0" w:space="0" w:color="auto"/>
                <w:left w:val="none" w:sz="0" w:space="0" w:color="auto"/>
                <w:bottom w:val="none" w:sz="0" w:space="0" w:color="auto"/>
                <w:right w:val="none" w:sz="0" w:space="0" w:color="auto"/>
              </w:divBdr>
            </w:div>
            <w:div w:id="647979505">
              <w:marLeft w:val="0"/>
              <w:marRight w:val="0"/>
              <w:marTop w:val="0"/>
              <w:marBottom w:val="0"/>
              <w:divBdr>
                <w:top w:val="none" w:sz="0" w:space="0" w:color="auto"/>
                <w:left w:val="none" w:sz="0" w:space="0" w:color="auto"/>
                <w:bottom w:val="none" w:sz="0" w:space="0" w:color="auto"/>
                <w:right w:val="none" w:sz="0" w:space="0" w:color="auto"/>
              </w:divBdr>
            </w:div>
            <w:div w:id="724450842">
              <w:marLeft w:val="0"/>
              <w:marRight w:val="0"/>
              <w:marTop w:val="0"/>
              <w:marBottom w:val="0"/>
              <w:divBdr>
                <w:top w:val="none" w:sz="0" w:space="0" w:color="auto"/>
                <w:left w:val="none" w:sz="0" w:space="0" w:color="auto"/>
                <w:bottom w:val="none" w:sz="0" w:space="0" w:color="auto"/>
                <w:right w:val="none" w:sz="0" w:space="0" w:color="auto"/>
              </w:divBdr>
            </w:div>
            <w:div w:id="151021642">
              <w:marLeft w:val="0"/>
              <w:marRight w:val="0"/>
              <w:marTop w:val="0"/>
              <w:marBottom w:val="0"/>
              <w:divBdr>
                <w:top w:val="none" w:sz="0" w:space="0" w:color="auto"/>
                <w:left w:val="none" w:sz="0" w:space="0" w:color="auto"/>
                <w:bottom w:val="none" w:sz="0" w:space="0" w:color="auto"/>
                <w:right w:val="none" w:sz="0" w:space="0" w:color="auto"/>
              </w:divBdr>
            </w:div>
            <w:div w:id="142241836">
              <w:marLeft w:val="0"/>
              <w:marRight w:val="0"/>
              <w:marTop w:val="0"/>
              <w:marBottom w:val="0"/>
              <w:divBdr>
                <w:top w:val="none" w:sz="0" w:space="0" w:color="auto"/>
                <w:left w:val="none" w:sz="0" w:space="0" w:color="auto"/>
                <w:bottom w:val="none" w:sz="0" w:space="0" w:color="auto"/>
                <w:right w:val="none" w:sz="0" w:space="0" w:color="auto"/>
              </w:divBdr>
            </w:div>
          </w:divsChild>
        </w:div>
        <w:div w:id="534120014">
          <w:marLeft w:val="0"/>
          <w:marRight w:val="0"/>
          <w:marTop w:val="0"/>
          <w:marBottom w:val="0"/>
          <w:divBdr>
            <w:top w:val="none" w:sz="0" w:space="0" w:color="auto"/>
            <w:left w:val="none" w:sz="0" w:space="0" w:color="auto"/>
            <w:bottom w:val="none" w:sz="0" w:space="0" w:color="auto"/>
            <w:right w:val="none" w:sz="0" w:space="0" w:color="auto"/>
          </w:divBdr>
          <w:divsChild>
            <w:div w:id="1798913818">
              <w:marLeft w:val="0"/>
              <w:marRight w:val="0"/>
              <w:marTop w:val="0"/>
              <w:marBottom w:val="0"/>
              <w:divBdr>
                <w:top w:val="none" w:sz="0" w:space="0" w:color="auto"/>
                <w:left w:val="none" w:sz="0" w:space="0" w:color="auto"/>
                <w:bottom w:val="none" w:sz="0" w:space="0" w:color="auto"/>
                <w:right w:val="none" w:sz="0" w:space="0" w:color="auto"/>
              </w:divBdr>
            </w:div>
            <w:div w:id="1923641809">
              <w:marLeft w:val="0"/>
              <w:marRight w:val="0"/>
              <w:marTop w:val="0"/>
              <w:marBottom w:val="0"/>
              <w:divBdr>
                <w:top w:val="none" w:sz="0" w:space="0" w:color="auto"/>
                <w:left w:val="none" w:sz="0" w:space="0" w:color="auto"/>
                <w:bottom w:val="none" w:sz="0" w:space="0" w:color="auto"/>
                <w:right w:val="none" w:sz="0" w:space="0" w:color="auto"/>
              </w:divBdr>
            </w:div>
            <w:div w:id="1678382305">
              <w:marLeft w:val="0"/>
              <w:marRight w:val="0"/>
              <w:marTop w:val="0"/>
              <w:marBottom w:val="0"/>
              <w:divBdr>
                <w:top w:val="none" w:sz="0" w:space="0" w:color="auto"/>
                <w:left w:val="none" w:sz="0" w:space="0" w:color="auto"/>
                <w:bottom w:val="none" w:sz="0" w:space="0" w:color="auto"/>
                <w:right w:val="none" w:sz="0" w:space="0" w:color="auto"/>
              </w:divBdr>
            </w:div>
            <w:div w:id="134682432">
              <w:marLeft w:val="0"/>
              <w:marRight w:val="0"/>
              <w:marTop w:val="0"/>
              <w:marBottom w:val="0"/>
              <w:divBdr>
                <w:top w:val="none" w:sz="0" w:space="0" w:color="auto"/>
                <w:left w:val="none" w:sz="0" w:space="0" w:color="auto"/>
                <w:bottom w:val="none" w:sz="0" w:space="0" w:color="auto"/>
                <w:right w:val="none" w:sz="0" w:space="0" w:color="auto"/>
              </w:divBdr>
            </w:div>
            <w:div w:id="350692453">
              <w:marLeft w:val="0"/>
              <w:marRight w:val="0"/>
              <w:marTop w:val="0"/>
              <w:marBottom w:val="0"/>
              <w:divBdr>
                <w:top w:val="none" w:sz="0" w:space="0" w:color="auto"/>
                <w:left w:val="none" w:sz="0" w:space="0" w:color="auto"/>
                <w:bottom w:val="none" w:sz="0" w:space="0" w:color="auto"/>
                <w:right w:val="none" w:sz="0" w:space="0" w:color="auto"/>
              </w:divBdr>
            </w:div>
            <w:div w:id="1024405873">
              <w:marLeft w:val="0"/>
              <w:marRight w:val="0"/>
              <w:marTop w:val="0"/>
              <w:marBottom w:val="0"/>
              <w:divBdr>
                <w:top w:val="none" w:sz="0" w:space="0" w:color="auto"/>
                <w:left w:val="none" w:sz="0" w:space="0" w:color="auto"/>
                <w:bottom w:val="none" w:sz="0" w:space="0" w:color="auto"/>
                <w:right w:val="none" w:sz="0" w:space="0" w:color="auto"/>
              </w:divBdr>
            </w:div>
            <w:div w:id="1423377306">
              <w:marLeft w:val="0"/>
              <w:marRight w:val="0"/>
              <w:marTop w:val="0"/>
              <w:marBottom w:val="0"/>
              <w:divBdr>
                <w:top w:val="none" w:sz="0" w:space="0" w:color="auto"/>
                <w:left w:val="none" w:sz="0" w:space="0" w:color="auto"/>
                <w:bottom w:val="none" w:sz="0" w:space="0" w:color="auto"/>
                <w:right w:val="none" w:sz="0" w:space="0" w:color="auto"/>
              </w:divBdr>
            </w:div>
            <w:div w:id="2127114518">
              <w:marLeft w:val="0"/>
              <w:marRight w:val="0"/>
              <w:marTop w:val="0"/>
              <w:marBottom w:val="0"/>
              <w:divBdr>
                <w:top w:val="none" w:sz="0" w:space="0" w:color="auto"/>
                <w:left w:val="none" w:sz="0" w:space="0" w:color="auto"/>
                <w:bottom w:val="none" w:sz="0" w:space="0" w:color="auto"/>
                <w:right w:val="none" w:sz="0" w:space="0" w:color="auto"/>
              </w:divBdr>
            </w:div>
            <w:div w:id="2119834648">
              <w:marLeft w:val="0"/>
              <w:marRight w:val="0"/>
              <w:marTop w:val="0"/>
              <w:marBottom w:val="0"/>
              <w:divBdr>
                <w:top w:val="none" w:sz="0" w:space="0" w:color="auto"/>
                <w:left w:val="none" w:sz="0" w:space="0" w:color="auto"/>
                <w:bottom w:val="none" w:sz="0" w:space="0" w:color="auto"/>
                <w:right w:val="none" w:sz="0" w:space="0" w:color="auto"/>
              </w:divBdr>
            </w:div>
            <w:div w:id="779103374">
              <w:marLeft w:val="0"/>
              <w:marRight w:val="0"/>
              <w:marTop w:val="0"/>
              <w:marBottom w:val="0"/>
              <w:divBdr>
                <w:top w:val="none" w:sz="0" w:space="0" w:color="auto"/>
                <w:left w:val="none" w:sz="0" w:space="0" w:color="auto"/>
                <w:bottom w:val="none" w:sz="0" w:space="0" w:color="auto"/>
                <w:right w:val="none" w:sz="0" w:space="0" w:color="auto"/>
              </w:divBdr>
            </w:div>
            <w:div w:id="1403791767">
              <w:marLeft w:val="0"/>
              <w:marRight w:val="0"/>
              <w:marTop w:val="0"/>
              <w:marBottom w:val="0"/>
              <w:divBdr>
                <w:top w:val="none" w:sz="0" w:space="0" w:color="auto"/>
                <w:left w:val="none" w:sz="0" w:space="0" w:color="auto"/>
                <w:bottom w:val="none" w:sz="0" w:space="0" w:color="auto"/>
                <w:right w:val="none" w:sz="0" w:space="0" w:color="auto"/>
              </w:divBdr>
            </w:div>
            <w:div w:id="318727871">
              <w:marLeft w:val="0"/>
              <w:marRight w:val="0"/>
              <w:marTop w:val="0"/>
              <w:marBottom w:val="0"/>
              <w:divBdr>
                <w:top w:val="none" w:sz="0" w:space="0" w:color="auto"/>
                <w:left w:val="none" w:sz="0" w:space="0" w:color="auto"/>
                <w:bottom w:val="none" w:sz="0" w:space="0" w:color="auto"/>
                <w:right w:val="none" w:sz="0" w:space="0" w:color="auto"/>
              </w:divBdr>
            </w:div>
            <w:div w:id="30611276">
              <w:marLeft w:val="0"/>
              <w:marRight w:val="0"/>
              <w:marTop w:val="0"/>
              <w:marBottom w:val="0"/>
              <w:divBdr>
                <w:top w:val="none" w:sz="0" w:space="0" w:color="auto"/>
                <w:left w:val="none" w:sz="0" w:space="0" w:color="auto"/>
                <w:bottom w:val="none" w:sz="0" w:space="0" w:color="auto"/>
                <w:right w:val="none" w:sz="0" w:space="0" w:color="auto"/>
              </w:divBdr>
            </w:div>
            <w:div w:id="652030374">
              <w:marLeft w:val="0"/>
              <w:marRight w:val="0"/>
              <w:marTop w:val="0"/>
              <w:marBottom w:val="0"/>
              <w:divBdr>
                <w:top w:val="none" w:sz="0" w:space="0" w:color="auto"/>
                <w:left w:val="none" w:sz="0" w:space="0" w:color="auto"/>
                <w:bottom w:val="none" w:sz="0" w:space="0" w:color="auto"/>
                <w:right w:val="none" w:sz="0" w:space="0" w:color="auto"/>
              </w:divBdr>
            </w:div>
            <w:div w:id="1198130169">
              <w:marLeft w:val="0"/>
              <w:marRight w:val="0"/>
              <w:marTop w:val="0"/>
              <w:marBottom w:val="0"/>
              <w:divBdr>
                <w:top w:val="none" w:sz="0" w:space="0" w:color="auto"/>
                <w:left w:val="none" w:sz="0" w:space="0" w:color="auto"/>
                <w:bottom w:val="none" w:sz="0" w:space="0" w:color="auto"/>
                <w:right w:val="none" w:sz="0" w:space="0" w:color="auto"/>
              </w:divBdr>
            </w:div>
            <w:div w:id="2128153797">
              <w:marLeft w:val="0"/>
              <w:marRight w:val="0"/>
              <w:marTop w:val="0"/>
              <w:marBottom w:val="0"/>
              <w:divBdr>
                <w:top w:val="none" w:sz="0" w:space="0" w:color="auto"/>
                <w:left w:val="none" w:sz="0" w:space="0" w:color="auto"/>
                <w:bottom w:val="none" w:sz="0" w:space="0" w:color="auto"/>
                <w:right w:val="none" w:sz="0" w:space="0" w:color="auto"/>
              </w:divBdr>
            </w:div>
            <w:div w:id="1988170167">
              <w:marLeft w:val="0"/>
              <w:marRight w:val="0"/>
              <w:marTop w:val="0"/>
              <w:marBottom w:val="0"/>
              <w:divBdr>
                <w:top w:val="none" w:sz="0" w:space="0" w:color="auto"/>
                <w:left w:val="none" w:sz="0" w:space="0" w:color="auto"/>
                <w:bottom w:val="none" w:sz="0" w:space="0" w:color="auto"/>
                <w:right w:val="none" w:sz="0" w:space="0" w:color="auto"/>
              </w:divBdr>
            </w:div>
            <w:div w:id="821969566">
              <w:marLeft w:val="0"/>
              <w:marRight w:val="0"/>
              <w:marTop w:val="0"/>
              <w:marBottom w:val="0"/>
              <w:divBdr>
                <w:top w:val="none" w:sz="0" w:space="0" w:color="auto"/>
                <w:left w:val="none" w:sz="0" w:space="0" w:color="auto"/>
                <w:bottom w:val="none" w:sz="0" w:space="0" w:color="auto"/>
                <w:right w:val="none" w:sz="0" w:space="0" w:color="auto"/>
              </w:divBdr>
            </w:div>
            <w:div w:id="476607698">
              <w:marLeft w:val="0"/>
              <w:marRight w:val="0"/>
              <w:marTop w:val="0"/>
              <w:marBottom w:val="0"/>
              <w:divBdr>
                <w:top w:val="none" w:sz="0" w:space="0" w:color="auto"/>
                <w:left w:val="none" w:sz="0" w:space="0" w:color="auto"/>
                <w:bottom w:val="none" w:sz="0" w:space="0" w:color="auto"/>
                <w:right w:val="none" w:sz="0" w:space="0" w:color="auto"/>
              </w:divBdr>
            </w:div>
            <w:div w:id="1578830075">
              <w:marLeft w:val="0"/>
              <w:marRight w:val="0"/>
              <w:marTop w:val="0"/>
              <w:marBottom w:val="0"/>
              <w:divBdr>
                <w:top w:val="none" w:sz="0" w:space="0" w:color="auto"/>
                <w:left w:val="none" w:sz="0" w:space="0" w:color="auto"/>
                <w:bottom w:val="none" w:sz="0" w:space="0" w:color="auto"/>
                <w:right w:val="none" w:sz="0" w:space="0" w:color="auto"/>
              </w:divBdr>
            </w:div>
          </w:divsChild>
        </w:div>
        <w:div w:id="283584125">
          <w:marLeft w:val="0"/>
          <w:marRight w:val="0"/>
          <w:marTop w:val="0"/>
          <w:marBottom w:val="0"/>
          <w:divBdr>
            <w:top w:val="none" w:sz="0" w:space="0" w:color="auto"/>
            <w:left w:val="none" w:sz="0" w:space="0" w:color="auto"/>
            <w:bottom w:val="none" w:sz="0" w:space="0" w:color="auto"/>
            <w:right w:val="none" w:sz="0" w:space="0" w:color="auto"/>
          </w:divBdr>
          <w:divsChild>
            <w:div w:id="159394529">
              <w:marLeft w:val="0"/>
              <w:marRight w:val="0"/>
              <w:marTop w:val="0"/>
              <w:marBottom w:val="0"/>
              <w:divBdr>
                <w:top w:val="none" w:sz="0" w:space="0" w:color="auto"/>
                <w:left w:val="none" w:sz="0" w:space="0" w:color="auto"/>
                <w:bottom w:val="none" w:sz="0" w:space="0" w:color="auto"/>
                <w:right w:val="none" w:sz="0" w:space="0" w:color="auto"/>
              </w:divBdr>
            </w:div>
            <w:div w:id="1339818157">
              <w:marLeft w:val="0"/>
              <w:marRight w:val="0"/>
              <w:marTop w:val="0"/>
              <w:marBottom w:val="0"/>
              <w:divBdr>
                <w:top w:val="none" w:sz="0" w:space="0" w:color="auto"/>
                <w:left w:val="none" w:sz="0" w:space="0" w:color="auto"/>
                <w:bottom w:val="none" w:sz="0" w:space="0" w:color="auto"/>
                <w:right w:val="none" w:sz="0" w:space="0" w:color="auto"/>
              </w:divBdr>
            </w:div>
            <w:div w:id="1132601817">
              <w:marLeft w:val="0"/>
              <w:marRight w:val="0"/>
              <w:marTop w:val="0"/>
              <w:marBottom w:val="0"/>
              <w:divBdr>
                <w:top w:val="none" w:sz="0" w:space="0" w:color="auto"/>
                <w:left w:val="none" w:sz="0" w:space="0" w:color="auto"/>
                <w:bottom w:val="none" w:sz="0" w:space="0" w:color="auto"/>
                <w:right w:val="none" w:sz="0" w:space="0" w:color="auto"/>
              </w:divBdr>
            </w:div>
            <w:div w:id="56049211">
              <w:marLeft w:val="0"/>
              <w:marRight w:val="0"/>
              <w:marTop w:val="0"/>
              <w:marBottom w:val="0"/>
              <w:divBdr>
                <w:top w:val="none" w:sz="0" w:space="0" w:color="auto"/>
                <w:left w:val="none" w:sz="0" w:space="0" w:color="auto"/>
                <w:bottom w:val="none" w:sz="0" w:space="0" w:color="auto"/>
                <w:right w:val="none" w:sz="0" w:space="0" w:color="auto"/>
              </w:divBdr>
            </w:div>
            <w:div w:id="2121336407">
              <w:marLeft w:val="0"/>
              <w:marRight w:val="0"/>
              <w:marTop w:val="0"/>
              <w:marBottom w:val="0"/>
              <w:divBdr>
                <w:top w:val="none" w:sz="0" w:space="0" w:color="auto"/>
                <w:left w:val="none" w:sz="0" w:space="0" w:color="auto"/>
                <w:bottom w:val="none" w:sz="0" w:space="0" w:color="auto"/>
                <w:right w:val="none" w:sz="0" w:space="0" w:color="auto"/>
              </w:divBdr>
            </w:div>
            <w:div w:id="813716559">
              <w:marLeft w:val="0"/>
              <w:marRight w:val="0"/>
              <w:marTop w:val="0"/>
              <w:marBottom w:val="0"/>
              <w:divBdr>
                <w:top w:val="none" w:sz="0" w:space="0" w:color="auto"/>
                <w:left w:val="none" w:sz="0" w:space="0" w:color="auto"/>
                <w:bottom w:val="none" w:sz="0" w:space="0" w:color="auto"/>
                <w:right w:val="none" w:sz="0" w:space="0" w:color="auto"/>
              </w:divBdr>
            </w:div>
            <w:div w:id="1800301687">
              <w:marLeft w:val="0"/>
              <w:marRight w:val="0"/>
              <w:marTop w:val="0"/>
              <w:marBottom w:val="0"/>
              <w:divBdr>
                <w:top w:val="none" w:sz="0" w:space="0" w:color="auto"/>
                <w:left w:val="none" w:sz="0" w:space="0" w:color="auto"/>
                <w:bottom w:val="none" w:sz="0" w:space="0" w:color="auto"/>
                <w:right w:val="none" w:sz="0" w:space="0" w:color="auto"/>
              </w:divBdr>
            </w:div>
            <w:div w:id="1568496176">
              <w:marLeft w:val="0"/>
              <w:marRight w:val="0"/>
              <w:marTop w:val="0"/>
              <w:marBottom w:val="0"/>
              <w:divBdr>
                <w:top w:val="none" w:sz="0" w:space="0" w:color="auto"/>
                <w:left w:val="none" w:sz="0" w:space="0" w:color="auto"/>
                <w:bottom w:val="none" w:sz="0" w:space="0" w:color="auto"/>
                <w:right w:val="none" w:sz="0" w:space="0" w:color="auto"/>
              </w:divBdr>
            </w:div>
            <w:div w:id="1702434611">
              <w:marLeft w:val="0"/>
              <w:marRight w:val="0"/>
              <w:marTop w:val="0"/>
              <w:marBottom w:val="0"/>
              <w:divBdr>
                <w:top w:val="none" w:sz="0" w:space="0" w:color="auto"/>
                <w:left w:val="none" w:sz="0" w:space="0" w:color="auto"/>
                <w:bottom w:val="none" w:sz="0" w:space="0" w:color="auto"/>
                <w:right w:val="none" w:sz="0" w:space="0" w:color="auto"/>
              </w:divBdr>
            </w:div>
            <w:div w:id="350569304">
              <w:marLeft w:val="0"/>
              <w:marRight w:val="0"/>
              <w:marTop w:val="0"/>
              <w:marBottom w:val="0"/>
              <w:divBdr>
                <w:top w:val="none" w:sz="0" w:space="0" w:color="auto"/>
                <w:left w:val="none" w:sz="0" w:space="0" w:color="auto"/>
                <w:bottom w:val="none" w:sz="0" w:space="0" w:color="auto"/>
                <w:right w:val="none" w:sz="0" w:space="0" w:color="auto"/>
              </w:divBdr>
            </w:div>
            <w:div w:id="539630727">
              <w:marLeft w:val="0"/>
              <w:marRight w:val="0"/>
              <w:marTop w:val="0"/>
              <w:marBottom w:val="0"/>
              <w:divBdr>
                <w:top w:val="none" w:sz="0" w:space="0" w:color="auto"/>
                <w:left w:val="none" w:sz="0" w:space="0" w:color="auto"/>
                <w:bottom w:val="none" w:sz="0" w:space="0" w:color="auto"/>
                <w:right w:val="none" w:sz="0" w:space="0" w:color="auto"/>
              </w:divBdr>
            </w:div>
            <w:div w:id="90441029">
              <w:marLeft w:val="0"/>
              <w:marRight w:val="0"/>
              <w:marTop w:val="0"/>
              <w:marBottom w:val="0"/>
              <w:divBdr>
                <w:top w:val="none" w:sz="0" w:space="0" w:color="auto"/>
                <w:left w:val="none" w:sz="0" w:space="0" w:color="auto"/>
                <w:bottom w:val="none" w:sz="0" w:space="0" w:color="auto"/>
                <w:right w:val="none" w:sz="0" w:space="0" w:color="auto"/>
              </w:divBdr>
            </w:div>
            <w:div w:id="1092581823">
              <w:marLeft w:val="0"/>
              <w:marRight w:val="0"/>
              <w:marTop w:val="0"/>
              <w:marBottom w:val="0"/>
              <w:divBdr>
                <w:top w:val="none" w:sz="0" w:space="0" w:color="auto"/>
                <w:left w:val="none" w:sz="0" w:space="0" w:color="auto"/>
                <w:bottom w:val="none" w:sz="0" w:space="0" w:color="auto"/>
                <w:right w:val="none" w:sz="0" w:space="0" w:color="auto"/>
              </w:divBdr>
            </w:div>
            <w:div w:id="1136099012">
              <w:marLeft w:val="0"/>
              <w:marRight w:val="0"/>
              <w:marTop w:val="0"/>
              <w:marBottom w:val="0"/>
              <w:divBdr>
                <w:top w:val="none" w:sz="0" w:space="0" w:color="auto"/>
                <w:left w:val="none" w:sz="0" w:space="0" w:color="auto"/>
                <w:bottom w:val="none" w:sz="0" w:space="0" w:color="auto"/>
                <w:right w:val="none" w:sz="0" w:space="0" w:color="auto"/>
              </w:divBdr>
            </w:div>
            <w:div w:id="1548176866">
              <w:marLeft w:val="0"/>
              <w:marRight w:val="0"/>
              <w:marTop w:val="0"/>
              <w:marBottom w:val="0"/>
              <w:divBdr>
                <w:top w:val="none" w:sz="0" w:space="0" w:color="auto"/>
                <w:left w:val="none" w:sz="0" w:space="0" w:color="auto"/>
                <w:bottom w:val="none" w:sz="0" w:space="0" w:color="auto"/>
                <w:right w:val="none" w:sz="0" w:space="0" w:color="auto"/>
              </w:divBdr>
            </w:div>
            <w:div w:id="1765033941">
              <w:marLeft w:val="0"/>
              <w:marRight w:val="0"/>
              <w:marTop w:val="0"/>
              <w:marBottom w:val="0"/>
              <w:divBdr>
                <w:top w:val="none" w:sz="0" w:space="0" w:color="auto"/>
                <w:left w:val="none" w:sz="0" w:space="0" w:color="auto"/>
                <w:bottom w:val="none" w:sz="0" w:space="0" w:color="auto"/>
                <w:right w:val="none" w:sz="0" w:space="0" w:color="auto"/>
              </w:divBdr>
            </w:div>
            <w:div w:id="943344768">
              <w:marLeft w:val="0"/>
              <w:marRight w:val="0"/>
              <w:marTop w:val="0"/>
              <w:marBottom w:val="0"/>
              <w:divBdr>
                <w:top w:val="none" w:sz="0" w:space="0" w:color="auto"/>
                <w:left w:val="none" w:sz="0" w:space="0" w:color="auto"/>
                <w:bottom w:val="none" w:sz="0" w:space="0" w:color="auto"/>
                <w:right w:val="none" w:sz="0" w:space="0" w:color="auto"/>
              </w:divBdr>
            </w:div>
            <w:div w:id="899900982">
              <w:marLeft w:val="0"/>
              <w:marRight w:val="0"/>
              <w:marTop w:val="0"/>
              <w:marBottom w:val="0"/>
              <w:divBdr>
                <w:top w:val="none" w:sz="0" w:space="0" w:color="auto"/>
                <w:left w:val="none" w:sz="0" w:space="0" w:color="auto"/>
                <w:bottom w:val="none" w:sz="0" w:space="0" w:color="auto"/>
                <w:right w:val="none" w:sz="0" w:space="0" w:color="auto"/>
              </w:divBdr>
            </w:div>
            <w:div w:id="1160846626">
              <w:marLeft w:val="0"/>
              <w:marRight w:val="0"/>
              <w:marTop w:val="0"/>
              <w:marBottom w:val="0"/>
              <w:divBdr>
                <w:top w:val="none" w:sz="0" w:space="0" w:color="auto"/>
                <w:left w:val="none" w:sz="0" w:space="0" w:color="auto"/>
                <w:bottom w:val="none" w:sz="0" w:space="0" w:color="auto"/>
                <w:right w:val="none" w:sz="0" w:space="0" w:color="auto"/>
              </w:divBdr>
            </w:div>
            <w:div w:id="812256871">
              <w:marLeft w:val="0"/>
              <w:marRight w:val="0"/>
              <w:marTop w:val="0"/>
              <w:marBottom w:val="0"/>
              <w:divBdr>
                <w:top w:val="none" w:sz="0" w:space="0" w:color="auto"/>
                <w:left w:val="none" w:sz="0" w:space="0" w:color="auto"/>
                <w:bottom w:val="none" w:sz="0" w:space="0" w:color="auto"/>
                <w:right w:val="none" w:sz="0" w:space="0" w:color="auto"/>
              </w:divBdr>
            </w:div>
          </w:divsChild>
        </w:div>
        <w:div w:id="1645966424">
          <w:marLeft w:val="0"/>
          <w:marRight w:val="0"/>
          <w:marTop w:val="0"/>
          <w:marBottom w:val="0"/>
          <w:divBdr>
            <w:top w:val="none" w:sz="0" w:space="0" w:color="auto"/>
            <w:left w:val="none" w:sz="0" w:space="0" w:color="auto"/>
            <w:bottom w:val="none" w:sz="0" w:space="0" w:color="auto"/>
            <w:right w:val="none" w:sz="0" w:space="0" w:color="auto"/>
          </w:divBdr>
          <w:divsChild>
            <w:div w:id="1443919967">
              <w:marLeft w:val="0"/>
              <w:marRight w:val="0"/>
              <w:marTop w:val="0"/>
              <w:marBottom w:val="0"/>
              <w:divBdr>
                <w:top w:val="none" w:sz="0" w:space="0" w:color="auto"/>
                <w:left w:val="none" w:sz="0" w:space="0" w:color="auto"/>
                <w:bottom w:val="none" w:sz="0" w:space="0" w:color="auto"/>
                <w:right w:val="none" w:sz="0" w:space="0" w:color="auto"/>
              </w:divBdr>
            </w:div>
            <w:div w:id="1783646386">
              <w:marLeft w:val="0"/>
              <w:marRight w:val="0"/>
              <w:marTop w:val="0"/>
              <w:marBottom w:val="0"/>
              <w:divBdr>
                <w:top w:val="none" w:sz="0" w:space="0" w:color="auto"/>
                <w:left w:val="none" w:sz="0" w:space="0" w:color="auto"/>
                <w:bottom w:val="none" w:sz="0" w:space="0" w:color="auto"/>
                <w:right w:val="none" w:sz="0" w:space="0" w:color="auto"/>
              </w:divBdr>
            </w:div>
            <w:div w:id="2066951001">
              <w:marLeft w:val="0"/>
              <w:marRight w:val="0"/>
              <w:marTop w:val="0"/>
              <w:marBottom w:val="0"/>
              <w:divBdr>
                <w:top w:val="none" w:sz="0" w:space="0" w:color="auto"/>
                <w:left w:val="none" w:sz="0" w:space="0" w:color="auto"/>
                <w:bottom w:val="none" w:sz="0" w:space="0" w:color="auto"/>
                <w:right w:val="none" w:sz="0" w:space="0" w:color="auto"/>
              </w:divBdr>
            </w:div>
            <w:div w:id="1122463053">
              <w:marLeft w:val="0"/>
              <w:marRight w:val="0"/>
              <w:marTop w:val="0"/>
              <w:marBottom w:val="0"/>
              <w:divBdr>
                <w:top w:val="none" w:sz="0" w:space="0" w:color="auto"/>
                <w:left w:val="none" w:sz="0" w:space="0" w:color="auto"/>
                <w:bottom w:val="none" w:sz="0" w:space="0" w:color="auto"/>
                <w:right w:val="none" w:sz="0" w:space="0" w:color="auto"/>
              </w:divBdr>
            </w:div>
            <w:div w:id="519046616">
              <w:marLeft w:val="0"/>
              <w:marRight w:val="0"/>
              <w:marTop w:val="0"/>
              <w:marBottom w:val="0"/>
              <w:divBdr>
                <w:top w:val="none" w:sz="0" w:space="0" w:color="auto"/>
                <w:left w:val="none" w:sz="0" w:space="0" w:color="auto"/>
                <w:bottom w:val="none" w:sz="0" w:space="0" w:color="auto"/>
                <w:right w:val="none" w:sz="0" w:space="0" w:color="auto"/>
              </w:divBdr>
            </w:div>
            <w:div w:id="1138258097">
              <w:marLeft w:val="0"/>
              <w:marRight w:val="0"/>
              <w:marTop w:val="0"/>
              <w:marBottom w:val="0"/>
              <w:divBdr>
                <w:top w:val="none" w:sz="0" w:space="0" w:color="auto"/>
                <w:left w:val="none" w:sz="0" w:space="0" w:color="auto"/>
                <w:bottom w:val="none" w:sz="0" w:space="0" w:color="auto"/>
                <w:right w:val="none" w:sz="0" w:space="0" w:color="auto"/>
              </w:divBdr>
            </w:div>
            <w:div w:id="1653634583">
              <w:marLeft w:val="0"/>
              <w:marRight w:val="0"/>
              <w:marTop w:val="0"/>
              <w:marBottom w:val="0"/>
              <w:divBdr>
                <w:top w:val="none" w:sz="0" w:space="0" w:color="auto"/>
                <w:left w:val="none" w:sz="0" w:space="0" w:color="auto"/>
                <w:bottom w:val="none" w:sz="0" w:space="0" w:color="auto"/>
                <w:right w:val="none" w:sz="0" w:space="0" w:color="auto"/>
              </w:divBdr>
            </w:div>
            <w:div w:id="50614636">
              <w:marLeft w:val="0"/>
              <w:marRight w:val="0"/>
              <w:marTop w:val="0"/>
              <w:marBottom w:val="0"/>
              <w:divBdr>
                <w:top w:val="none" w:sz="0" w:space="0" w:color="auto"/>
                <w:left w:val="none" w:sz="0" w:space="0" w:color="auto"/>
                <w:bottom w:val="none" w:sz="0" w:space="0" w:color="auto"/>
                <w:right w:val="none" w:sz="0" w:space="0" w:color="auto"/>
              </w:divBdr>
            </w:div>
            <w:div w:id="1124350366">
              <w:marLeft w:val="0"/>
              <w:marRight w:val="0"/>
              <w:marTop w:val="0"/>
              <w:marBottom w:val="0"/>
              <w:divBdr>
                <w:top w:val="none" w:sz="0" w:space="0" w:color="auto"/>
                <w:left w:val="none" w:sz="0" w:space="0" w:color="auto"/>
                <w:bottom w:val="none" w:sz="0" w:space="0" w:color="auto"/>
                <w:right w:val="none" w:sz="0" w:space="0" w:color="auto"/>
              </w:divBdr>
            </w:div>
            <w:div w:id="14578002">
              <w:marLeft w:val="0"/>
              <w:marRight w:val="0"/>
              <w:marTop w:val="0"/>
              <w:marBottom w:val="0"/>
              <w:divBdr>
                <w:top w:val="none" w:sz="0" w:space="0" w:color="auto"/>
                <w:left w:val="none" w:sz="0" w:space="0" w:color="auto"/>
                <w:bottom w:val="none" w:sz="0" w:space="0" w:color="auto"/>
                <w:right w:val="none" w:sz="0" w:space="0" w:color="auto"/>
              </w:divBdr>
            </w:div>
            <w:div w:id="1957564767">
              <w:marLeft w:val="0"/>
              <w:marRight w:val="0"/>
              <w:marTop w:val="0"/>
              <w:marBottom w:val="0"/>
              <w:divBdr>
                <w:top w:val="none" w:sz="0" w:space="0" w:color="auto"/>
                <w:left w:val="none" w:sz="0" w:space="0" w:color="auto"/>
                <w:bottom w:val="none" w:sz="0" w:space="0" w:color="auto"/>
                <w:right w:val="none" w:sz="0" w:space="0" w:color="auto"/>
              </w:divBdr>
            </w:div>
            <w:div w:id="1754427858">
              <w:marLeft w:val="0"/>
              <w:marRight w:val="0"/>
              <w:marTop w:val="0"/>
              <w:marBottom w:val="0"/>
              <w:divBdr>
                <w:top w:val="none" w:sz="0" w:space="0" w:color="auto"/>
                <w:left w:val="none" w:sz="0" w:space="0" w:color="auto"/>
                <w:bottom w:val="none" w:sz="0" w:space="0" w:color="auto"/>
                <w:right w:val="none" w:sz="0" w:space="0" w:color="auto"/>
              </w:divBdr>
            </w:div>
            <w:div w:id="566886836">
              <w:marLeft w:val="0"/>
              <w:marRight w:val="0"/>
              <w:marTop w:val="0"/>
              <w:marBottom w:val="0"/>
              <w:divBdr>
                <w:top w:val="none" w:sz="0" w:space="0" w:color="auto"/>
                <w:left w:val="none" w:sz="0" w:space="0" w:color="auto"/>
                <w:bottom w:val="none" w:sz="0" w:space="0" w:color="auto"/>
                <w:right w:val="none" w:sz="0" w:space="0" w:color="auto"/>
              </w:divBdr>
            </w:div>
            <w:div w:id="1508786930">
              <w:marLeft w:val="0"/>
              <w:marRight w:val="0"/>
              <w:marTop w:val="0"/>
              <w:marBottom w:val="0"/>
              <w:divBdr>
                <w:top w:val="none" w:sz="0" w:space="0" w:color="auto"/>
                <w:left w:val="none" w:sz="0" w:space="0" w:color="auto"/>
                <w:bottom w:val="none" w:sz="0" w:space="0" w:color="auto"/>
                <w:right w:val="none" w:sz="0" w:space="0" w:color="auto"/>
              </w:divBdr>
            </w:div>
            <w:div w:id="1772162465">
              <w:marLeft w:val="0"/>
              <w:marRight w:val="0"/>
              <w:marTop w:val="0"/>
              <w:marBottom w:val="0"/>
              <w:divBdr>
                <w:top w:val="none" w:sz="0" w:space="0" w:color="auto"/>
                <w:left w:val="none" w:sz="0" w:space="0" w:color="auto"/>
                <w:bottom w:val="none" w:sz="0" w:space="0" w:color="auto"/>
                <w:right w:val="none" w:sz="0" w:space="0" w:color="auto"/>
              </w:divBdr>
            </w:div>
            <w:div w:id="1786659570">
              <w:marLeft w:val="0"/>
              <w:marRight w:val="0"/>
              <w:marTop w:val="0"/>
              <w:marBottom w:val="0"/>
              <w:divBdr>
                <w:top w:val="none" w:sz="0" w:space="0" w:color="auto"/>
                <w:left w:val="none" w:sz="0" w:space="0" w:color="auto"/>
                <w:bottom w:val="none" w:sz="0" w:space="0" w:color="auto"/>
                <w:right w:val="none" w:sz="0" w:space="0" w:color="auto"/>
              </w:divBdr>
            </w:div>
            <w:div w:id="1368988051">
              <w:marLeft w:val="0"/>
              <w:marRight w:val="0"/>
              <w:marTop w:val="0"/>
              <w:marBottom w:val="0"/>
              <w:divBdr>
                <w:top w:val="none" w:sz="0" w:space="0" w:color="auto"/>
                <w:left w:val="none" w:sz="0" w:space="0" w:color="auto"/>
                <w:bottom w:val="none" w:sz="0" w:space="0" w:color="auto"/>
                <w:right w:val="none" w:sz="0" w:space="0" w:color="auto"/>
              </w:divBdr>
            </w:div>
            <w:div w:id="912934844">
              <w:marLeft w:val="0"/>
              <w:marRight w:val="0"/>
              <w:marTop w:val="0"/>
              <w:marBottom w:val="0"/>
              <w:divBdr>
                <w:top w:val="none" w:sz="0" w:space="0" w:color="auto"/>
                <w:left w:val="none" w:sz="0" w:space="0" w:color="auto"/>
                <w:bottom w:val="none" w:sz="0" w:space="0" w:color="auto"/>
                <w:right w:val="none" w:sz="0" w:space="0" w:color="auto"/>
              </w:divBdr>
            </w:div>
            <w:div w:id="462313889">
              <w:marLeft w:val="0"/>
              <w:marRight w:val="0"/>
              <w:marTop w:val="0"/>
              <w:marBottom w:val="0"/>
              <w:divBdr>
                <w:top w:val="none" w:sz="0" w:space="0" w:color="auto"/>
                <w:left w:val="none" w:sz="0" w:space="0" w:color="auto"/>
                <w:bottom w:val="none" w:sz="0" w:space="0" w:color="auto"/>
                <w:right w:val="none" w:sz="0" w:space="0" w:color="auto"/>
              </w:divBdr>
            </w:div>
            <w:div w:id="2083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nkseta.org.za/" TargetMode="External"/><Relationship Id="rId4" Type="http://schemas.openxmlformats.org/officeDocument/2006/relationships/webSettings" Target="webSettings.xml"/><Relationship Id="rId9" Type="http://schemas.openxmlformats.org/officeDocument/2006/relationships/hyperlink" Target="http://www.bankseta.org.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574e40e-00be-474f-9a07-38ce77bc3011}" enabled="1" method="Standard" siteId="{b23e616c-123f-4dbd-b946-f59a6d2734a3}"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2375</Words>
  <Characters>14868</Characters>
  <Application>Microsoft Office Word</Application>
  <DocSecurity>0</DocSecurity>
  <Lines>413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Sfiso Dimba</dc:creator>
  <cp:keywords/>
  <dc:description/>
  <cp:lastModifiedBy>Sfiso Dimba</cp:lastModifiedBy>
  <cp:revision>3</cp:revision>
  <dcterms:created xsi:type="dcterms:W3CDTF">2024-11-22T10:38:00Z</dcterms:created>
  <dcterms:modified xsi:type="dcterms:W3CDTF">2024-11-22T11:48:00Z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632501c1-8658-4643-8f67-38920d8f3bd7</vt:lpwstr>
  </property>
</Properties>
</file>